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9A" w:rsidRPr="002C4018" w:rsidRDefault="00737A9A" w:rsidP="00737A9A">
      <w:pPr>
        <w:pStyle w:val="Cabealho"/>
        <w:jc w:val="center"/>
        <w:rPr>
          <w:rFonts w:ascii="Arial" w:hAnsi="Arial" w:cs="Arial"/>
          <w:b/>
        </w:rPr>
      </w:pPr>
      <w:r w:rsidRPr="002C4018">
        <w:rPr>
          <w:rFonts w:ascii="Arial" w:hAnsi="Arial" w:cs="Arial"/>
          <w:b/>
          <w:noProof/>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-114300</wp:posOffset>
            </wp:positionV>
            <wp:extent cx="390525" cy="457200"/>
            <wp:effectExtent l="0" t="0" r="9525" b="0"/>
            <wp:wrapNone/>
            <wp:docPr id="9" name="Image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pic:spPr>
                </pic:pic>
              </a:graphicData>
            </a:graphic>
          </wp:anchor>
        </w:drawing>
      </w:r>
      <w:r w:rsidRPr="002C4018">
        <w:rPr>
          <w:rFonts w:ascii="Arial" w:hAnsi="Arial" w:cs="Arial"/>
          <w:b/>
        </w:rPr>
        <w:t>PREFEITURA MUNICIPAL DE RIBEIRÃO CORRENTE</w:t>
      </w:r>
    </w:p>
    <w:p w:rsidR="00737A9A" w:rsidRPr="002C4018" w:rsidRDefault="00737A9A" w:rsidP="00737A9A">
      <w:pPr>
        <w:pStyle w:val="Cabealho"/>
        <w:jc w:val="center"/>
        <w:rPr>
          <w:rFonts w:ascii="Arial" w:hAnsi="Arial" w:cs="Arial"/>
          <w:b/>
        </w:rPr>
      </w:pPr>
      <w:r w:rsidRPr="002C4018">
        <w:rPr>
          <w:rFonts w:ascii="Arial" w:hAnsi="Arial" w:cs="Arial"/>
          <w:b/>
        </w:rPr>
        <w:t>DEPARTAMENTO DE EDUCAÇÃO</w:t>
      </w:r>
    </w:p>
    <w:p w:rsidR="00737A9A" w:rsidRPr="002C4018" w:rsidRDefault="00737A9A" w:rsidP="00737A9A">
      <w:pPr>
        <w:pStyle w:val="Cabealho"/>
        <w:jc w:val="center"/>
        <w:rPr>
          <w:rFonts w:ascii="Arial" w:hAnsi="Arial" w:cs="Arial"/>
          <w:b/>
        </w:rPr>
      </w:pPr>
      <w:r w:rsidRPr="002C4018">
        <w:rPr>
          <w:rFonts w:ascii="Arial" w:hAnsi="Arial" w:cs="Arial"/>
          <w:b/>
        </w:rPr>
        <w:t>E.M.E.B. ”JORNALISTA GRANDUQUE JOSÉ”</w:t>
      </w:r>
    </w:p>
    <w:p w:rsidR="00737A9A" w:rsidRPr="002C4018" w:rsidRDefault="00737A9A" w:rsidP="00737A9A">
      <w:pPr>
        <w:pStyle w:val="Cabealho"/>
        <w:jc w:val="center"/>
        <w:rPr>
          <w:rFonts w:ascii="Arial" w:hAnsi="Arial" w:cs="Arial"/>
          <w:b/>
        </w:rPr>
      </w:pPr>
      <w:r w:rsidRPr="002C4018">
        <w:rPr>
          <w:rFonts w:ascii="Arial" w:hAnsi="Arial" w:cs="Arial"/>
          <w:b/>
        </w:rPr>
        <w:t xml:space="preserve">Rua Rita Cândida da Silveira, 1200 – Bairro Monte alegre – Ribeirão Corrente- SP - CEP: 14.445-000 </w:t>
      </w:r>
    </w:p>
    <w:p w:rsidR="00737A9A" w:rsidRPr="002C4018" w:rsidRDefault="00737A9A" w:rsidP="00737A9A">
      <w:pPr>
        <w:pStyle w:val="Cabealho"/>
        <w:jc w:val="center"/>
        <w:rPr>
          <w:rFonts w:ascii="Arial" w:hAnsi="Arial" w:cs="Arial"/>
          <w:b/>
        </w:rPr>
      </w:pPr>
      <w:r w:rsidRPr="002C4018">
        <w:rPr>
          <w:rFonts w:ascii="Arial" w:hAnsi="Arial" w:cs="Arial"/>
          <w:b/>
        </w:rPr>
        <w:t>Fone: (16) 3749.1014</w:t>
      </w:r>
    </w:p>
    <w:p w:rsidR="00737A9A" w:rsidRPr="002C4018" w:rsidRDefault="00737A9A" w:rsidP="00737A9A">
      <w:pPr>
        <w:rPr>
          <w:rFonts w:ascii="Arial" w:hAnsi="Arial" w:cs="Arial"/>
          <w:sz w:val="24"/>
          <w:szCs w:val="24"/>
        </w:rPr>
      </w:pPr>
    </w:p>
    <w:p w:rsidR="00737A9A" w:rsidRPr="002C4018" w:rsidRDefault="00737A9A" w:rsidP="00737A9A">
      <w:pPr>
        <w:rPr>
          <w:rFonts w:ascii="Arial" w:hAnsi="Arial" w:cs="Arial"/>
          <w:b/>
          <w:bCs/>
          <w:i/>
          <w:iCs/>
          <w:sz w:val="24"/>
          <w:szCs w:val="24"/>
          <w:u w:val="single"/>
        </w:rPr>
      </w:pPr>
      <w:r>
        <w:rPr>
          <w:rFonts w:ascii="Arial" w:hAnsi="Arial" w:cs="Arial"/>
          <w:b/>
          <w:bCs/>
          <w:i/>
          <w:iCs/>
          <w:sz w:val="24"/>
          <w:szCs w:val="24"/>
          <w:u w:val="single"/>
        </w:rPr>
        <w:t>9</w:t>
      </w:r>
      <w:r w:rsidRPr="002C4018">
        <w:rPr>
          <w:rFonts w:ascii="Arial" w:hAnsi="Arial" w:cs="Arial"/>
          <w:b/>
          <w:bCs/>
          <w:i/>
          <w:iCs/>
          <w:sz w:val="24"/>
          <w:szCs w:val="24"/>
          <w:u w:val="single"/>
        </w:rPr>
        <w:t>° ANO</w:t>
      </w:r>
    </w:p>
    <w:p w:rsidR="00737A9A" w:rsidRPr="002C4018" w:rsidRDefault="00737A9A" w:rsidP="00737A9A">
      <w:pPr>
        <w:rPr>
          <w:rFonts w:ascii="Arial" w:hAnsi="Arial" w:cs="Arial"/>
          <w:sz w:val="24"/>
          <w:szCs w:val="24"/>
        </w:rPr>
      </w:pPr>
      <w:r w:rsidRPr="002C4018">
        <w:rPr>
          <w:rFonts w:ascii="Arial" w:hAnsi="Arial" w:cs="Arial"/>
          <w:b/>
          <w:sz w:val="24"/>
          <w:szCs w:val="24"/>
        </w:rPr>
        <w:t>Professor:</w:t>
      </w:r>
      <w:r w:rsidRPr="002C4018">
        <w:rPr>
          <w:rFonts w:ascii="Arial" w:hAnsi="Arial" w:cs="Arial"/>
          <w:sz w:val="24"/>
          <w:szCs w:val="24"/>
        </w:rPr>
        <w:t xml:space="preserve"> Renata Malta Ferreira</w:t>
      </w:r>
      <w:proofErr w:type="gramStart"/>
      <w:r w:rsidRPr="002C4018">
        <w:rPr>
          <w:rFonts w:ascii="Arial" w:hAnsi="Arial" w:cs="Arial"/>
          <w:sz w:val="24"/>
          <w:szCs w:val="24"/>
        </w:rPr>
        <w:t xml:space="preserve">  </w:t>
      </w:r>
      <w:proofErr w:type="gramEnd"/>
      <w:r w:rsidRPr="002C4018">
        <w:rPr>
          <w:rFonts w:ascii="Arial" w:hAnsi="Arial" w:cs="Arial"/>
          <w:sz w:val="24"/>
          <w:szCs w:val="24"/>
        </w:rPr>
        <w:t xml:space="preserve">e Leonardo Martins dos Santos                                                       </w:t>
      </w:r>
      <w:r w:rsidRPr="002C4018">
        <w:rPr>
          <w:rFonts w:ascii="Arial" w:hAnsi="Arial" w:cs="Arial"/>
          <w:b/>
          <w:sz w:val="24"/>
          <w:szCs w:val="24"/>
        </w:rPr>
        <w:t>Disciplina:</w:t>
      </w:r>
      <w:r w:rsidRPr="002C4018">
        <w:rPr>
          <w:rFonts w:ascii="Arial" w:hAnsi="Arial" w:cs="Arial"/>
          <w:sz w:val="24"/>
          <w:szCs w:val="24"/>
        </w:rPr>
        <w:t xml:space="preserve"> Ciências                         </w:t>
      </w:r>
    </w:p>
    <w:p w:rsidR="00737A9A" w:rsidRPr="002C4018" w:rsidRDefault="00737A9A" w:rsidP="00737A9A">
      <w:pPr>
        <w:spacing w:line="240" w:lineRule="auto"/>
        <w:rPr>
          <w:rFonts w:ascii="Arial" w:hAnsi="Arial" w:cs="Arial"/>
          <w:sz w:val="24"/>
          <w:szCs w:val="24"/>
        </w:rPr>
      </w:pPr>
      <w:r w:rsidRPr="002C4018">
        <w:rPr>
          <w:rFonts w:ascii="Arial" w:hAnsi="Arial" w:cs="Arial"/>
          <w:sz w:val="24"/>
          <w:szCs w:val="24"/>
        </w:rPr>
        <w:t xml:space="preserve">Atividades referentes a três aulas.             </w:t>
      </w:r>
    </w:p>
    <w:p w:rsidR="00737A9A" w:rsidRPr="00C01D7D" w:rsidRDefault="00737A9A" w:rsidP="00737A9A">
      <w:pPr>
        <w:spacing w:line="240" w:lineRule="auto"/>
        <w:rPr>
          <w:rFonts w:ascii="Arial" w:hAnsi="Arial" w:cs="Arial"/>
          <w:b/>
          <w:sz w:val="24"/>
          <w:szCs w:val="24"/>
        </w:rPr>
      </w:pPr>
      <w:r w:rsidRPr="002C4018">
        <w:rPr>
          <w:rFonts w:ascii="Arial" w:hAnsi="Arial" w:cs="Arial"/>
          <w:sz w:val="24"/>
          <w:szCs w:val="24"/>
        </w:rPr>
        <w:t xml:space="preserve">Aulas referentes </w:t>
      </w:r>
      <w:proofErr w:type="gramStart"/>
      <w:r w:rsidRPr="002C4018">
        <w:rPr>
          <w:rFonts w:ascii="Arial" w:hAnsi="Arial" w:cs="Arial"/>
          <w:sz w:val="24"/>
          <w:szCs w:val="24"/>
        </w:rPr>
        <w:t>a</w:t>
      </w:r>
      <w:proofErr w:type="gramEnd"/>
      <w:r w:rsidRPr="002C4018">
        <w:rPr>
          <w:rFonts w:ascii="Arial" w:hAnsi="Arial" w:cs="Arial"/>
          <w:sz w:val="24"/>
          <w:szCs w:val="24"/>
        </w:rPr>
        <w:t xml:space="preserve"> semana </w:t>
      </w:r>
      <w:r w:rsidRPr="00C01D7D">
        <w:rPr>
          <w:rFonts w:ascii="Arial" w:hAnsi="Arial" w:cs="Arial"/>
          <w:b/>
          <w:sz w:val="24"/>
          <w:szCs w:val="24"/>
        </w:rPr>
        <w:t>dos dias 04 a  08 de maio.</w:t>
      </w:r>
    </w:p>
    <w:p w:rsidR="00737A9A" w:rsidRPr="002C4018" w:rsidRDefault="00737A9A" w:rsidP="00737A9A">
      <w:pPr>
        <w:spacing w:line="240" w:lineRule="auto"/>
        <w:rPr>
          <w:rFonts w:ascii="Arial" w:hAnsi="Arial" w:cs="Arial"/>
          <w:sz w:val="24"/>
          <w:szCs w:val="24"/>
        </w:rPr>
      </w:pPr>
      <w:r w:rsidRPr="002C4018">
        <w:rPr>
          <w:rFonts w:ascii="Arial" w:hAnsi="Arial" w:cs="Arial"/>
          <w:b/>
          <w:sz w:val="24"/>
          <w:szCs w:val="24"/>
        </w:rPr>
        <w:t xml:space="preserve">Tema: </w:t>
      </w:r>
      <w:r w:rsidRPr="002C4018">
        <w:rPr>
          <w:rFonts w:ascii="Arial" w:hAnsi="Arial" w:cs="Arial"/>
          <w:sz w:val="24"/>
          <w:szCs w:val="24"/>
        </w:rPr>
        <w:t>Revisão para a prova da semana do dia 11 a 15 de maio.</w:t>
      </w:r>
    </w:p>
    <w:p w:rsidR="00737A9A" w:rsidRPr="002C4018" w:rsidRDefault="00737A9A" w:rsidP="00737A9A">
      <w:pPr>
        <w:spacing w:line="240" w:lineRule="auto"/>
        <w:rPr>
          <w:rFonts w:ascii="Arial" w:hAnsi="Arial" w:cs="Arial"/>
          <w:sz w:val="24"/>
          <w:szCs w:val="24"/>
        </w:rPr>
      </w:pPr>
      <w:r w:rsidRPr="002C4018">
        <w:rPr>
          <w:rFonts w:ascii="Arial" w:hAnsi="Arial" w:cs="Arial"/>
          <w:b/>
          <w:sz w:val="24"/>
          <w:szCs w:val="24"/>
        </w:rPr>
        <w:t xml:space="preserve">Orientações: </w:t>
      </w:r>
      <w:r w:rsidRPr="002C4018">
        <w:rPr>
          <w:rFonts w:ascii="Arial" w:hAnsi="Arial" w:cs="Arial"/>
          <w:sz w:val="24"/>
          <w:szCs w:val="24"/>
        </w:rPr>
        <w:t xml:space="preserve">Ler e reler os textos com atenção </w:t>
      </w:r>
      <w:r w:rsidR="00683F8B">
        <w:rPr>
          <w:rFonts w:ascii="Arial" w:hAnsi="Arial" w:cs="Arial"/>
          <w:sz w:val="24"/>
          <w:szCs w:val="24"/>
        </w:rPr>
        <w:t>e copiar e responder as atividades para a revisão da avaliação n</w:t>
      </w:r>
      <w:r w:rsidRPr="002C4018">
        <w:rPr>
          <w:rFonts w:ascii="Arial" w:hAnsi="Arial" w:cs="Arial"/>
          <w:sz w:val="24"/>
          <w:szCs w:val="24"/>
        </w:rPr>
        <w:t xml:space="preserve">a próxima semana. </w:t>
      </w:r>
    </w:p>
    <w:p w:rsidR="00737A9A" w:rsidRPr="004A4B55" w:rsidRDefault="00737A9A" w:rsidP="00737A9A">
      <w:pPr>
        <w:rPr>
          <w:rFonts w:ascii="Arial" w:hAnsi="Arial" w:cs="Arial"/>
          <w:sz w:val="24"/>
          <w:szCs w:val="24"/>
        </w:rPr>
      </w:pPr>
      <w:r w:rsidRPr="002C4018">
        <w:rPr>
          <w:rFonts w:ascii="Arial" w:hAnsi="Arial" w:cs="Arial"/>
          <w:b/>
          <w:sz w:val="24"/>
          <w:szCs w:val="24"/>
        </w:rPr>
        <w:t>Conteúdo da Avaliação:</w:t>
      </w:r>
      <w:r>
        <w:rPr>
          <w:rFonts w:ascii="Arial" w:hAnsi="Arial" w:cs="Arial"/>
          <w:b/>
          <w:sz w:val="24"/>
          <w:szCs w:val="24"/>
        </w:rPr>
        <w:t xml:space="preserve"> Tema 1:</w:t>
      </w:r>
      <w:r w:rsidRPr="004A4B55">
        <w:rPr>
          <w:rFonts w:ascii="Arial" w:hAnsi="Arial" w:cs="Arial"/>
          <w:sz w:val="24"/>
          <w:szCs w:val="24"/>
        </w:rPr>
        <w:t>As Ligações químicas</w:t>
      </w:r>
    </w:p>
    <w:p w:rsidR="00737A9A" w:rsidRPr="00737A9A" w:rsidRDefault="00737A9A" w:rsidP="00737A9A">
      <w:pPr>
        <w:rPr>
          <w:rFonts w:ascii="Arial" w:hAnsi="Arial" w:cs="Arial"/>
          <w:sz w:val="24"/>
          <w:szCs w:val="24"/>
        </w:rPr>
      </w:pPr>
      <w:r w:rsidRPr="00737A9A">
        <w:rPr>
          <w:rFonts w:ascii="Arial" w:hAnsi="Arial" w:cs="Arial"/>
          <w:sz w:val="24"/>
          <w:szCs w:val="24"/>
        </w:rPr>
        <w:t xml:space="preserve">As ligações químicas representam interações entre dois ou mais átomos, interações essas que podem ocorrer por doação de elétrons, compartilhamento de elétrons ou ainda </w:t>
      </w:r>
      <w:proofErr w:type="spellStart"/>
      <w:r w:rsidRPr="00737A9A">
        <w:rPr>
          <w:rFonts w:ascii="Arial" w:hAnsi="Arial" w:cs="Arial"/>
          <w:sz w:val="24"/>
          <w:szCs w:val="24"/>
        </w:rPr>
        <w:t>deslocalização</w:t>
      </w:r>
      <w:proofErr w:type="spellEnd"/>
      <w:r w:rsidRPr="00737A9A">
        <w:rPr>
          <w:rFonts w:ascii="Arial" w:hAnsi="Arial" w:cs="Arial"/>
          <w:sz w:val="24"/>
          <w:szCs w:val="24"/>
        </w:rPr>
        <w:t xml:space="preserve"> de elétrons. Cada um desses processos é caracterizado por uma denominação de ligação química. É importante, entretanto, salientar que a grande maioria das ligações não ocorre de modo a pertencer 100% a um determinado grupo. O que ocorre é determinada</w:t>
      </w:r>
      <w:proofErr w:type="gramStart"/>
      <w:r w:rsidRPr="00737A9A">
        <w:rPr>
          <w:rFonts w:ascii="Arial" w:hAnsi="Arial" w:cs="Arial"/>
          <w:sz w:val="24"/>
          <w:szCs w:val="24"/>
        </w:rPr>
        <w:t xml:space="preserve">  </w:t>
      </w:r>
      <w:proofErr w:type="gramEnd"/>
      <w:r w:rsidRPr="00737A9A">
        <w:rPr>
          <w:rFonts w:ascii="Arial" w:hAnsi="Arial" w:cs="Arial"/>
          <w:sz w:val="24"/>
          <w:szCs w:val="24"/>
        </w:rPr>
        <w:t xml:space="preserve">ligação apresentar propriedades </w:t>
      </w:r>
      <w:proofErr w:type="gramStart"/>
      <w:r w:rsidRPr="00737A9A">
        <w:rPr>
          <w:rFonts w:ascii="Arial" w:hAnsi="Arial" w:cs="Arial"/>
          <w:sz w:val="24"/>
          <w:szCs w:val="24"/>
        </w:rPr>
        <w:t>intermediárias</w:t>
      </w:r>
      <w:proofErr w:type="gramEnd"/>
      <w:r w:rsidRPr="00737A9A">
        <w:rPr>
          <w:rFonts w:ascii="Arial" w:hAnsi="Arial" w:cs="Arial"/>
          <w:sz w:val="24"/>
          <w:szCs w:val="24"/>
        </w:rPr>
        <w:t xml:space="preserve"> a um e a outro grupo. Sendo assim as ligações químicas podem ser classificadas </w:t>
      </w:r>
      <w:proofErr w:type="gramStart"/>
      <w:r w:rsidRPr="00737A9A">
        <w:rPr>
          <w:rFonts w:ascii="Arial" w:hAnsi="Arial" w:cs="Arial"/>
          <w:sz w:val="24"/>
          <w:szCs w:val="24"/>
        </w:rPr>
        <w:t>em :</w:t>
      </w:r>
      <w:proofErr w:type="gramEnd"/>
    </w:p>
    <w:p w:rsidR="00737A9A" w:rsidRPr="00737A9A" w:rsidRDefault="00737A9A" w:rsidP="00737A9A">
      <w:pPr>
        <w:rPr>
          <w:rFonts w:ascii="Arial" w:hAnsi="Arial" w:cs="Arial"/>
          <w:sz w:val="24"/>
          <w:szCs w:val="24"/>
        </w:rPr>
      </w:pPr>
      <w:r w:rsidRPr="00737A9A">
        <w:rPr>
          <w:rFonts w:ascii="Arial" w:hAnsi="Arial" w:cs="Arial"/>
          <w:sz w:val="24"/>
          <w:szCs w:val="24"/>
        </w:rPr>
        <w:t>- </w:t>
      </w:r>
      <w:hyperlink r:id="rId6" w:tooltip="Ligação Iônica (eletrovalente)" w:history="1">
        <w:r w:rsidRPr="00737A9A">
          <w:rPr>
            <w:rStyle w:val="Hyperlink"/>
            <w:rFonts w:ascii="Arial" w:hAnsi="Arial" w:cs="Arial"/>
            <w:sz w:val="24"/>
            <w:szCs w:val="24"/>
          </w:rPr>
          <w:t>Ligação Iônica</w:t>
        </w:r>
      </w:hyperlink>
      <w:r w:rsidRPr="00737A9A">
        <w:rPr>
          <w:rFonts w:ascii="Arial" w:hAnsi="Arial" w:cs="Arial"/>
          <w:sz w:val="24"/>
          <w:szCs w:val="24"/>
        </w:rPr>
        <w:t>:  Nessa ligação, predominam as forças eletrostáticas que atraem os </w:t>
      </w:r>
      <w:hyperlink r:id="rId7" w:tooltip="Íon" w:history="1">
        <w:r w:rsidRPr="00737A9A">
          <w:rPr>
            <w:rStyle w:val="Hyperlink"/>
            <w:rFonts w:ascii="Arial" w:hAnsi="Arial" w:cs="Arial"/>
            <w:sz w:val="24"/>
            <w:szCs w:val="24"/>
          </w:rPr>
          <w:t>íons</w:t>
        </w:r>
      </w:hyperlink>
      <w:r w:rsidRPr="00737A9A">
        <w:rPr>
          <w:rFonts w:ascii="Arial" w:hAnsi="Arial" w:cs="Arial"/>
          <w:sz w:val="24"/>
          <w:szCs w:val="24"/>
        </w:rPr>
        <w:t> de cargas opostas. A ligação iônica é a responsável pela formação de </w:t>
      </w:r>
      <w:hyperlink r:id="rId8" w:tooltip="Composto Iônico" w:history="1">
        <w:r w:rsidRPr="00737A9A">
          <w:rPr>
            <w:rStyle w:val="Hyperlink"/>
            <w:rFonts w:ascii="Arial" w:hAnsi="Arial" w:cs="Arial"/>
            <w:sz w:val="24"/>
            <w:szCs w:val="24"/>
          </w:rPr>
          <w:t>compostos iônicos</w:t>
        </w:r>
      </w:hyperlink>
      <w:r w:rsidRPr="00737A9A">
        <w:rPr>
          <w:rFonts w:ascii="Arial" w:hAnsi="Arial" w:cs="Arial"/>
          <w:sz w:val="24"/>
          <w:szCs w:val="24"/>
        </w:rPr>
        <w:t>, e ocorre entre um átomo metálico e um átomo não metálico, com doação de </w:t>
      </w:r>
      <w:hyperlink r:id="rId9" w:history="1">
        <w:r w:rsidRPr="00737A9A">
          <w:rPr>
            <w:rStyle w:val="Hyperlink"/>
            <w:rFonts w:ascii="Arial" w:hAnsi="Arial" w:cs="Arial"/>
            <w:sz w:val="24"/>
            <w:szCs w:val="24"/>
          </w:rPr>
          <w:t>elétrons</w:t>
        </w:r>
      </w:hyperlink>
      <w:r w:rsidRPr="00737A9A">
        <w:rPr>
          <w:rFonts w:ascii="Arial" w:hAnsi="Arial" w:cs="Arial"/>
          <w:sz w:val="24"/>
          <w:szCs w:val="24"/>
        </w:rPr>
        <w:t> por parte do primeiro e recebimento de elétrons por parte do segundo. Ou seja, nessas ligações átomos com cargas opostas se unem formando um novo elemento.</w:t>
      </w:r>
    </w:p>
    <w:p w:rsidR="00737A9A" w:rsidRPr="00737A9A" w:rsidRDefault="00737A9A" w:rsidP="00737A9A">
      <w:pPr>
        <w:rPr>
          <w:rFonts w:ascii="Arial" w:hAnsi="Arial" w:cs="Arial"/>
          <w:sz w:val="24"/>
          <w:szCs w:val="24"/>
        </w:rPr>
      </w:pPr>
      <w:r w:rsidRPr="00737A9A">
        <w:rPr>
          <w:rFonts w:ascii="Arial" w:hAnsi="Arial" w:cs="Arial"/>
          <w:sz w:val="24"/>
          <w:szCs w:val="24"/>
        </w:rPr>
        <w:t>Ligação covalente: Quando se combinam dois átomos que possuem um mesma tendência de ganhar e perder elétrons, ocorre então a formação de uma </w:t>
      </w:r>
      <w:hyperlink r:id="rId10" w:tooltip="Ligação Covalente" w:history="1">
        <w:r w:rsidRPr="00737A9A">
          <w:rPr>
            <w:rStyle w:val="Hyperlink"/>
            <w:rFonts w:ascii="Arial" w:hAnsi="Arial" w:cs="Arial"/>
            <w:sz w:val="24"/>
            <w:szCs w:val="24"/>
          </w:rPr>
          <w:t>Ligação Covalente</w:t>
        </w:r>
      </w:hyperlink>
      <w:r w:rsidRPr="00737A9A">
        <w:rPr>
          <w:rFonts w:ascii="Arial" w:hAnsi="Arial" w:cs="Arial"/>
          <w:sz w:val="24"/>
          <w:szCs w:val="24"/>
        </w:rPr>
        <w:t>. Sob essas condições, não ocorre uma transferência total de elétrons. Nesse processo, ocorre um compartilhamento de elétrons, aos pares. A ligação covalente,  sempre entre dois átomos não metálicos, forma os compostos de natureza molecular, de modo a constituir uma molécula de natureza polar (ligação entre dois átomos diferentes) ou apolar (entre dois átomos iguais).</w:t>
      </w:r>
    </w:p>
    <w:p w:rsidR="00737A9A" w:rsidRPr="00737A9A" w:rsidRDefault="00916104" w:rsidP="00737A9A">
      <w:pPr>
        <w:rPr>
          <w:rFonts w:ascii="Arial" w:hAnsi="Arial" w:cs="Arial"/>
          <w:sz w:val="24"/>
          <w:szCs w:val="24"/>
        </w:rPr>
      </w:pPr>
      <w:hyperlink r:id="rId11" w:tooltip="Ligação Metálica" w:history="1">
        <w:r w:rsidR="00737A9A" w:rsidRPr="00737A9A">
          <w:rPr>
            <w:rStyle w:val="Hyperlink"/>
            <w:rFonts w:ascii="Arial" w:hAnsi="Arial" w:cs="Arial"/>
            <w:sz w:val="24"/>
            <w:szCs w:val="24"/>
          </w:rPr>
          <w:t>Ligação Metálica</w:t>
        </w:r>
      </w:hyperlink>
      <w:r w:rsidR="00737A9A" w:rsidRPr="00737A9A">
        <w:rPr>
          <w:rFonts w:ascii="Arial" w:hAnsi="Arial" w:cs="Arial"/>
          <w:sz w:val="24"/>
          <w:szCs w:val="24"/>
        </w:rPr>
        <w:t> traz um processo distinto. Os elétrons distribuem-se sobre núcleos positivos de átomos metálicos, formando uma </w:t>
      </w:r>
      <w:hyperlink r:id="rId12" w:tooltip="Nuvem eletrônica" w:history="1">
        <w:r w:rsidR="00737A9A" w:rsidRPr="00737A9A">
          <w:rPr>
            <w:rStyle w:val="Hyperlink"/>
            <w:rFonts w:ascii="Arial" w:hAnsi="Arial" w:cs="Arial"/>
            <w:sz w:val="24"/>
            <w:szCs w:val="24"/>
          </w:rPr>
          <w:t>nuvem eletrônica</w:t>
        </w:r>
      </w:hyperlink>
      <w:r w:rsidR="00737A9A" w:rsidRPr="00737A9A">
        <w:rPr>
          <w:rFonts w:ascii="Arial" w:hAnsi="Arial" w:cs="Arial"/>
          <w:sz w:val="24"/>
          <w:szCs w:val="24"/>
        </w:rPr>
        <w:t> sobre toda estrutura da matéria formada, sendo esta a responsável pelas propriedades metálicas da matéria constituída.</w:t>
      </w:r>
    </w:p>
    <w:p w:rsidR="00737A9A" w:rsidRPr="004A4B55" w:rsidRDefault="00737A9A" w:rsidP="00737A9A">
      <w:pPr>
        <w:rPr>
          <w:rFonts w:ascii="Arial" w:hAnsi="Arial" w:cs="Arial"/>
          <w:b/>
          <w:sz w:val="24"/>
          <w:szCs w:val="24"/>
        </w:rPr>
      </w:pPr>
      <w:r w:rsidRPr="00737A9A">
        <w:rPr>
          <w:rFonts w:ascii="Arial" w:hAnsi="Arial" w:cs="Arial"/>
          <w:b/>
          <w:bCs/>
          <w:sz w:val="24"/>
          <w:szCs w:val="24"/>
        </w:rPr>
        <w:t>TEMA 2:</w:t>
      </w:r>
      <w:r w:rsidRPr="004A4B55">
        <w:rPr>
          <w:rFonts w:ascii="Arial" w:hAnsi="Arial" w:cs="Arial"/>
          <w:b/>
          <w:sz w:val="24"/>
          <w:szCs w:val="24"/>
        </w:rPr>
        <w:t>Substâncias Puras</w:t>
      </w:r>
    </w:p>
    <w:p w:rsidR="00737A9A" w:rsidRPr="004A4B55" w:rsidRDefault="00737A9A" w:rsidP="00737A9A">
      <w:pPr>
        <w:rPr>
          <w:rFonts w:ascii="Arial" w:hAnsi="Arial" w:cs="Arial"/>
          <w:sz w:val="24"/>
          <w:szCs w:val="24"/>
        </w:rPr>
      </w:pPr>
      <w:r w:rsidRPr="004A4B55">
        <w:rPr>
          <w:rFonts w:ascii="Arial" w:hAnsi="Arial" w:cs="Arial"/>
          <w:b/>
          <w:bCs/>
          <w:sz w:val="24"/>
          <w:szCs w:val="24"/>
        </w:rPr>
        <w:t>Substância pura</w:t>
      </w:r>
      <w:r w:rsidRPr="004A4B55">
        <w:rPr>
          <w:rFonts w:ascii="Arial" w:hAnsi="Arial" w:cs="Arial"/>
          <w:sz w:val="24"/>
          <w:szCs w:val="24"/>
        </w:rPr>
        <w:t> é toda </w:t>
      </w:r>
      <w:hyperlink r:id="rId13" w:history="1">
        <w:r w:rsidRPr="004A4B55">
          <w:rPr>
            <w:rStyle w:val="Hyperlink"/>
            <w:rFonts w:ascii="Arial" w:hAnsi="Arial" w:cs="Arial"/>
            <w:sz w:val="24"/>
            <w:szCs w:val="24"/>
          </w:rPr>
          <w:t>substância</w:t>
        </w:r>
      </w:hyperlink>
      <w:r w:rsidRPr="004A4B55">
        <w:rPr>
          <w:rFonts w:ascii="Arial" w:hAnsi="Arial" w:cs="Arial"/>
          <w:sz w:val="24"/>
          <w:szCs w:val="24"/>
        </w:rPr>
        <w:t> formada por apenas um tipo de molécula, de composição química invariável e homogênea, e que tenha propriedades físicas e químicas constantes. A substância pura pode existir em mais de uma fase, porém, nesses casos, a composição das fases será a mesma.</w:t>
      </w:r>
    </w:p>
    <w:p w:rsidR="00737A9A" w:rsidRPr="004A4B55" w:rsidRDefault="00737A9A" w:rsidP="00737A9A">
      <w:pPr>
        <w:rPr>
          <w:rFonts w:ascii="Arial" w:hAnsi="Arial" w:cs="Arial"/>
          <w:sz w:val="24"/>
          <w:szCs w:val="24"/>
        </w:rPr>
      </w:pPr>
      <w:r w:rsidRPr="004A4B55">
        <w:rPr>
          <w:rFonts w:ascii="Arial" w:hAnsi="Arial" w:cs="Arial"/>
          <w:sz w:val="24"/>
          <w:szCs w:val="24"/>
        </w:rPr>
        <w:t>Em suma, substância pura é todo material com as seguintes características:</w:t>
      </w:r>
    </w:p>
    <w:p w:rsidR="00737A9A" w:rsidRPr="004A4B55" w:rsidRDefault="00737A9A" w:rsidP="00737A9A">
      <w:pPr>
        <w:numPr>
          <w:ilvl w:val="0"/>
          <w:numId w:val="1"/>
        </w:numPr>
        <w:spacing w:after="200" w:line="276" w:lineRule="auto"/>
        <w:rPr>
          <w:rFonts w:ascii="Arial" w:hAnsi="Arial" w:cs="Arial"/>
          <w:sz w:val="24"/>
          <w:szCs w:val="24"/>
        </w:rPr>
      </w:pPr>
      <w:r w:rsidRPr="004A4B55">
        <w:rPr>
          <w:rFonts w:ascii="Arial" w:hAnsi="Arial" w:cs="Arial"/>
          <w:sz w:val="24"/>
          <w:szCs w:val="24"/>
        </w:rPr>
        <w:lastRenderedPageBreak/>
        <w:t>Unidades estruturais (moléculas, conjuntos iônicos) quimicamente iguais entre si.</w:t>
      </w:r>
    </w:p>
    <w:p w:rsidR="00737A9A" w:rsidRPr="004A4B55" w:rsidRDefault="00737A9A" w:rsidP="00737A9A">
      <w:pPr>
        <w:numPr>
          <w:ilvl w:val="0"/>
          <w:numId w:val="1"/>
        </w:numPr>
        <w:spacing w:after="200" w:line="276" w:lineRule="auto"/>
        <w:rPr>
          <w:rFonts w:ascii="Arial" w:hAnsi="Arial" w:cs="Arial"/>
          <w:sz w:val="24"/>
          <w:szCs w:val="24"/>
        </w:rPr>
      </w:pPr>
      <w:r w:rsidRPr="004A4B55">
        <w:rPr>
          <w:rFonts w:ascii="Arial" w:hAnsi="Arial" w:cs="Arial"/>
          <w:sz w:val="24"/>
          <w:szCs w:val="24"/>
        </w:rPr>
        <w:t>Composição fixa, do que decorrem propriedades fixas, como densidade, ponto de fusão e de ebulição, etc.</w:t>
      </w:r>
    </w:p>
    <w:p w:rsidR="00737A9A" w:rsidRPr="004A4B55" w:rsidRDefault="00737A9A" w:rsidP="00737A9A">
      <w:pPr>
        <w:numPr>
          <w:ilvl w:val="0"/>
          <w:numId w:val="1"/>
        </w:numPr>
        <w:spacing w:after="200" w:line="276" w:lineRule="auto"/>
        <w:rPr>
          <w:rFonts w:ascii="Arial" w:hAnsi="Arial" w:cs="Arial"/>
          <w:sz w:val="24"/>
          <w:szCs w:val="24"/>
        </w:rPr>
      </w:pPr>
      <w:r w:rsidRPr="004A4B55">
        <w:rPr>
          <w:rFonts w:ascii="Arial" w:hAnsi="Arial" w:cs="Arial"/>
          <w:sz w:val="24"/>
          <w:szCs w:val="24"/>
        </w:rPr>
        <w:t>A temperatura se mantém inalterada desde o início até o fim de todas as suas mudanças de estado físico (fusão, ebulição, solidificação, etc.).</w:t>
      </w:r>
    </w:p>
    <w:p w:rsidR="00737A9A" w:rsidRPr="004A4B55" w:rsidRDefault="00737A9A" w:rsidP="00737A9A">
      <w:pPr>
        <w:rPr>
          <w:rFonts w:ascii="Arial" w:hAnsi="Arial" w:cs="Arial"/>
          <w:sz w:val="24"/>
          <w:szCs w:val="24"/>
        </w:rPr>
      </w:pPr>
      <w:r w:rsidRPr="004A4B55">
        <w:rPr>
          <w:rFonts w:ascii="Arial" w:hAnsi="Arial" w:cs="Arial"/>
          <w:sz w:val="24"/>
          <w:szCs w:val="24"/>
        </w:rPr>
        <w:t>As substâncias puras podem ser divididas em simples e compostas.</w:t>
      </w:r>
    </w:p>
    <w:p w:rsidR="00737A9A" w:rsidRPr="004A4B55" w:rsidRDefault="00737A9A" w:rsidP="00737A9A">
      <w:pPr>
        <w:rPr>
          <w:rFonts w:ascii="Arial" w:hAnsi="Arial" w:cs="Arial"/>
          <w:b/>
          <w:bCs/>
          <w:sz w:val="24"/>
          <w:szCs w:val="24"/>
        </w:rPr>
      </w:pPr>
      <w:r w:rsidRPr="004A4B55">
        <w:rPr>
          <w:rFonts w:ascii="Arial" w:hAnsi="Arial" w:cs="Arial"/>
          <w:b/>
          <w:bCs/>
          <w:sz w:val="24"/>
          <w:szCs w:val="24"/>
        </w:rPr>
        <w:t>Substância pura simples</w:t>
      </w:r>
    </w:p>
    <w:p w:rsidR="00737A9A" w:rsidRPr="004A4B55" w:rsidRDefault="00737A9A" w:rsidP="00737A9A">
      <w:pPr>
        <w:rPr>
          <w:rFonts w:ascii="Arial" w:hAnsi="Arial" w:cs="Arial"/>
          <w:sz w:val="24"/>
          <w:szCs w:val="24"/>
        </w:rPr>
      </w:pPr>
      <w:r w:rsidRPr="004A4B55">
        <w:rPr>
          <w:rFonts w:ascii="Arial" w:hAnsi="Arial" w:cs="Arial"/>
          <w:sz w:val="24"/>
          <w:szCs w:val="24"/>
        </w:rPr>
        <w:t>É formada por apenas um tipo de elemento.</w:t>
      </w:r>
    </w:p>
    <w:p w:rsidR="00737A9A" w:rsidRPr="004A4B55" w:rsidRDefault="00737A9A" w:rsidP="00737A9A">
      <w:pPr>
        <w:rPr>
          <w:rFonts w:ascii="Arial" w:hAnsi="Arial" w:cs="Arial"/>
          <w:sz w:val="24"/>
          <w:szCs w:val="24"/>
        </w:rPr>
      </w:pPr>
      <w:r w:rsidRPr="004A4B55">
        <w:rPr>
          <w:rFonts w:ascii="Arial" w:hAnsi="Arial" w:cs="Arial"/>
          <w:sz w:val="24"/>
          <w:szCs w:val="24"/>
        </w:rPr>
        <w:t>Exemplos:</w:t>
      </w:r>
    </w:p>
    <w:p w:rsidR="00737A9A" w:rsidRPr="004A4B55" w:rsidRDefault="00737A9A" w:rsidP="00737A9A">
      <w:pPr>
        <w:numPr>
          <w:ilvl w:val="0"/>
          <w:numId w:val="2"/>
        </w:numPr>
        <w:spacing w:after="200" w:line="276" w:lineRule="auto"/>
        <w:rPr>
          <w:rFonts w:ascii="Arial" w:hAnsi="Arial" w:cs="Arial"/>
          <w:sz w:val="24"/>
          <w:szCs w:val="24"/>
        </w:rPr>
      </w:pPr>
      <w:r w:rsidRPr="004A4B55">
        <w:rPr>
          <w:rFonts w:ascii="Arial" w:hAnsi="Arial" w:cs="Arial"/>
          <w:sz w:val="24"/>
          <w:szCs w:val="24"/>
        </w:rPr>
        <w:t>H</w:t>
      </w:r>
      <w:r w:rsidRPr="004A4B55">
        <w:rPr>
          <w:rFonts w:ascii="Arial" w:hAnsi="Arial" w:cs="Arial"/>
          <w:sz w:val="24"/>
          <w:szCs w:val="24"/>
          <w:vertAlign w:val="subscript"/>
        </w:rPr>
        <w:t>2</w:t>
      </w:r>
      <w:r w:rsidRPr="004A4B55">
        <w:rPr>
          <w:rFonts w:ascii="Arial" w:hAnsi="Arial" w:cs="Arial"/>
          <w:sz w:val="24"/>
          <w:szCs w:val="24"/>
        </w:rPr>
        <w:t> (gás </w:t>
      </w:r>
      <w:hyperlink r:id="rId14" w:history="1">
        <w:r w:rsidRPr="004A4B55">
          <w:rPr>
            <w:rStyle w:val="Hyperlink"/>
            <w:rFonts w:ascii="Arial" w:hAnsi="Arial" w:cs="Arial"/>
            <w:sz w:val="24"/>
            <w:szCs w:val="24"/>
          </w:rPr>
          <w:t>hidrogênio</w:t>
        </w:r>
      </w:hyperlink>
      <w:r w:rsidRPr="004A4B55">
        <w:rPr>
          <w:rFonts w:ascii="Arial" w:hAnsi="Arial" w:cs="Arial"/>
          <w:sz w:val="24"/>
          <w:szCs w:val="24"/>
        </w:rPr>
        <w:t>)</w:t>
      </w:r>
    </w:p>
    <w:p w:rsidR="00737A9A" w:rsidRPr="004A4B55" w:rsidRDefault="00737A9A" w:rsidP="00737A9A">
      <w:pPr>
        <w:numPr>
          <w:ilvl w:val="0"/>
          <w:numId w:val="2"/>
        </w:numPr>
        <w:spacing w:after="200" w:line="276" w:lineRule="auto"/>
        <w:rPr>
          <w:rFonts w:ascii="Arial" w:hAnsi="Arial" w:cs="Arial"/>
          <w:sz w:val="24"/>
          <w:szCs w:val="24"/>
        </w:rPr>
      </w:pPr>
      <w:r w:rsidRPr="004A4B55">
        <w:rPr>
          <w:rFonts w:ascii="Arial" w:hAnsi="Arial" w:cs="Arial"/>
          <w:sz w:val="24"/>
          <w:szCs w:val="24"/>
        </w:rPr>
        <w:t>N</w:t>
      </w:r>
      <w:r w:rsidRPr="004A4B55">
        <w:rPr>
          <w:rFonts w:ascii="Arial" w:hAnsi="Arial" w:cs="Arial"/>
          <w:sz w:val="24"/>
          <w:szCs w:val="24"/>
          <w:vertAlign w:val="subscript"/>
        </w:rPr>
        <w:t>2</w:t>
      </w:r>
      <w:r w:rsidRPr="004A4B55">
        <w:rPr>
          <w:rFonts w:ascii="Arial" w:hAnsi="Arial" w:cs="Arial"/>
          <w:sz w:val="24"/>
          <w:szCs w:val="24"/>
        </w:rPr>
        <w:t> (gás </w:t>
      </w:r>
      <w:hyperlink r:id="rId15" w:history="1">
        <w:r w:rsidRPr="004A4B55">
          <w:rPr>
            <w:rStyle w:val="Hyperlink"/>
            <w:rFonts w:ascii="Arial" w:hAnsi="Arial" w:cs="Arial"/>
            <w:sz w:val="24"/>
            <w:szCs w:val="24"/>
          </w:rPr>
          <w:t>nitrogênio</w:t>
        </w:r>
      </w:hyperlink>
      <w:r w:rsidRPr="004A4B55">
        <w:rPr>
          <w:rFonts w:ascii="Arial" w:hAnsi="Arial" w:cs="Arial"/>
          <w:sz w:val="24"/>
          <w:szCs w:val="24"/>
        </w:rPr>
        <w:t>)</w:t>
      </w:r>
    </w:p>
    <w:p w:rsidR="00737A9A" w:rsidRPr="004A4B55" w:rsidRDefault="00737A9A" w:rsidP="00737A9A">
      <w:pPr>
        <w:numPr>
          <w:ilvl w:val="0"/>
          <w:numId w:val="2"/>
        </w:numPr>
        <w:spacing w:after="200" w:line="276" w:lineRule="auto"/>
        <w:rPr>
          <w:rFonts w:ascii="Arial" w:hAnsi="Arial" w:cs="Arial"/>
          <w:sz w:val="24"/>
          <w:szCs w:val="24"/>
        </w:rPr>
      </w:pPr>
      <w:r w:rsidRPr="004A4B55">
        <w:rPr>
          <w:rFonts w:ascii="Arial" w:hAnsi="Arial" w:cs="Arial"/>
          <w:sz w:val="24"/>
          <w:szCs w:val="24"/>
        </w:rPr>
        <w:t>O</w:t>
      </w:r>
      <w:r w:rsidRPr="004A4B55">
        <w:rPr>
          <w:rFonts w:ascii="Arial" w:hAnsi="Arial" w:cs="Arial"/>
          <w:sz w:val="24"/>
          <w:szCs w:val="24"/>
          <w:vertAlign w:val="subscript"/>
        </w:rPr>
        <w:t>2</w:t>
      </w:r>
      <w:r w:rsidRPr="004A4B55">
        <w:rPr>
          <w:rFonts w:ascii="Arial" w:hAnsi="Arial" w:cs="Arial"/>
          <w:sz w:val="24"/>
          <w:szCs w:val="24"/>
        </w:rPr>
        <w:t> (gás </w:t>
      </w:r>
      <w:hyperlink r:id="rId16" w:history="1">
        <w:r w:rsidRPr="004A4B55">
          <w:rPr>
            <w:rStyle w:val="Hyperlink"/>
            <w:rFonts w:ascii="Arial" w:hAnsi="Arial" w:cs="Arial"/>
            <w:sz w:val="24"/>
            <w:szCs w:val="24"/>
          </w:rPr>
          <w:t>oxigênio</w:t>
        </w:r>
      </w:hyperlink>
      <w:r w:rsidRPr="004A4B55">
        <w:rPr>
          <w:rFonts w:ascii="Arial" w:hAnsi="Arial" w:cs="Arial"/>
          <w:sz w:val="24"/>
          <w:szCs w:val="24"/>
        </w:rPr>
        <w:t>)</w:t>
      </w:r>
    </w:p>
    <w:p w:rsidR="00737A9A" w:rsidRPr="004A4B55" w:rsidRDefault="00737A9A" w:rsidP="00737A9A">
      <w:pPr>
        <w:rPr>
          <w:rFonts w:ascii="Arial" w:hAnsi="Arial" w:cs="Arial"/>
          <w:b/>
          <w:bCs/>
          <w:sz w:val="24"/>
          <w:szCs w:val="24"/>
        </w:rPr>
      </w:pPr>
      <w:r w:rsidRPr="004A4B55">
        <w:rPr>
          <w:rFonts w:ascii="Arial" w:hAnsi="Arial" w:cs="Arial"/>
          <w:b/>
          <w:bCs/>
          <w:sz w:val="24"/>
          <w:szCs w:val="24"/>
        </w:rPr>
        <w:t>Substância pura composta</w:t>
      </w:r>
    </w:p>
    <w:p w:rsidR="00737A9A" w:rsidRPr="004A4B55" w:rsidRDefault="00737A9A" w:rsidP="00737A9A">
      <w:pPr>
        <w:rPr>
          <w:rFonts w:ascii="Arial" w:hAnsi="Arial" w:cs="Arial"/>
          <w:sz w:val="24"/>
          <w:szCs w:val="24"/>
        </w:rPr>
      </w:pPr>
      <w:r w:rsidRPr="004A4B55">
        <w:rPr>
          <w:rFonts w:ascii="Arial" w:hAnsi="Arial" w:cs="Arial"/>
          <w:sz w:val="24"/>
          <w:szCs w:val="24"/>
        </w:rPr>
        <w:t>Pode ser formada por mais de um tipo de elemento.</w:t>
      </w:r>
    </w:p>
    <w:p w:rsidR="00737A9A" w:rsidRPr="004A4B55" w:rsidRDefault="00737A9A" w:rsidP="00737A9A">
      <w:pPr>
        <w:rPr>
          <w:rFonts w:ascii="Arial" w:hAnsi="Arial" w:cs="Arial"/>
          <w:sz w:val="24"/>
          <w:szCs w:val="24"/>
        </w:rPr>
      </w:pPr>
      <w:r w:rsidRPr="004A4B55">
        <w:rPr>
          <w:rFonts w:ascii="Arial" w:hAnsi="Arial" w:cs="Arial"/>
          <w:sz w:val="24"/>
          <w:szCs w:val="24"/>
        </w:rPr>
        <w:t>Exemplos:</w:t>
      </w:r>
    </w:p>
    <w:p w:rsidR="00737A9A" w:rsidRPr="004A4B55" w:rsidRDefault="00737A9A" w:rsidP="00737A9A">
      <w:pPr>
        <w:numPr>
          <w:ilvl w:val="0"/>
          <w:numId w:val="3"/>
        </w:numPr>
        <w:spacing w:after="200" w:line="276" w:lineRule="auto"/>
        <w:rPr>
          <w:rFonts w:ascii="Arial" w:hAnsi="Arial" w:cs="Arial"/>
          <w:sz w:val="24"/>
          <w:szCs w:val="24"/>
        </w:rPr>
      </w:pPr>
      <w:r w:rsidRPr="004A4B55">
        <w:rPr>
          <w:rFonts w:ascii="Arial" w:hAnsi="Arial" w:cs="Arial"/>
          <w:sz w:val="24"/>
          <w:szCs w:val="24"/>
        </w:rPr>
        <w:t>CO</w:t>
      </w:r>
      <w:r w:rsidRPr="004A4B55">
        <w:rPr>
          <w:rFonts w:ascii="Arial" w:hAnsi="Arial" w:cs="Arial"/>
          <w:sz w:val="24"/>
          <w:szCs w:val="24"/>
          <w:vertAlign w:val="subscript"/>
        </w:rPr>
        <w:t>2</w:t>
      </w:r>
      <w:r w:rsidRPr="004A4B55">
        <w:rPr>
          <w:rFonts w:ascii="Arial" w:hAnsi="Arial" w:cs="Arial"/>
          <w:sz w:val="24"/>
          <w:szCs w:val="24"/>
        </w:rPr>
        <w:t> (</w:t>
      </w:r>
      <w:hyperlink r:id="rId17" w:history="1">
        <w:r w:rsidRPr="004A4B55">
          <w:rPr>
            <w:rStyle w:val="Hyperlink"/>
            <w:rFonts w:ascii="Arial" w:hAnsi="Arial" w:cs="Arial"/>
            <w:sz w:val="24"/>
            <w:szCs w:val="24"/>
          </w:rPr>
          <w:t>dióxido de carbono</w:t>
        </w:r>
      </w:hyperlink>
      <w:r w:rsidRPr="004A4B55">
        <w:rPr>
          <w:rFonts w:ascii="Arial" w:hAnsi="Arial" w:cs="Arial"/>
          <w:sz w:val="24"/>
          <w:szCs w:val="24"/>
        </w:rPr>
        <w:t>)</w:t>
      </w:r>
    </w:p>
    <w:p w:rsidR="00737A9A" w:rsidRPr="004A4B55" w:rsidRDefault="00737A9A" w:rsidP="00737A9A">
      <w:pPr>
        <w:numPr>
          <w:ilvl w:val="0"/>
          <w:numId w:val="3"/>
        </w:numPr>
        <w:spacing w:after="200" w:line="276" w:lineRule="auto"/>
        <w:rPr>
          <w:rFonts w:ascii="Arial" w:hAnsi="Arial" w:cs="Arial"/>
          <w:sz w:val="24"/>
          <w:szCs w:val="24"/>
        </w:rPr>
      </w:pPr>
      <w:proofErr w:type="spellStart"/>
      <w:r w:rsidRPr="004A4B55">
        <w:rPr>
          <w:rFonts w:ascii="Arial" w:hAnsi="Arial" w:cs="Arial"/>
          <w:sz w:val="24"/>
          <w:szCs w:val="24"/>
        </w:rPr>
        <w:t>NaCl</w:t>
      </w:r>
      <w:proofErr w:type="spellEnd"/>
      <w:r w:rsidRPr="004A4B55">
        <w:rPr>
          <w:rFonts w:ascii="Arial" w:hAnsi="Arial" w:cs="Arial"/>
          <w:sz w:val="24"/>
          <w:szCs w:val="24"/>
        </w:rPr>
        <w:t xml:space="preserve"> (</w:t>
      </w:r>
      <w:hyperlink r:id="rId18" w:history="1">
        <w:r w:rsidRPr="004A4B55">
          <w:rPr>
            <w:rStyle w:val="Hyperlink"/>
            <w:rFonts w:ascii="Arial" w:hAnsi="Arial" w:cs="Arial"/>
            <w:sz w:val="24"/>
            <w:szCs w:val="24"/>
          </w:rPr>
          <w:t>cloreto de sódio</w:t>
        </w:r>
      </w:hyperlink>
      <w:r w:rsidRPr="004A4B55">
        <w:rPr>
          <w:rFonts w:ascii="Arial" w:hAnsi="Arial" w:cs="Arial"/>
          <w:sz w:val="24"/>
          <w:szCs w:val="24"/>
        </w:rPr>
        <w:t>)</w:t>
      </w:r>
    </w:p>
    <w:p w:rsidR="00737A9A" w:rsidRPr="004A4B55" w:rsidRDefault="00737A9A" w:rsidP="00737A9A">
      <w:pPr>
        <w:numPr>
          <w:ilvl w:val="0"/>
          <w:numId w:val="3"/>
        </w:numPr>
        <w:spacing w:after="200" w:line="276" w:lineRule="auto"/>
        <w:rPr>
          <w:rFonts w:ascii="Arial" w:hAnsi="Arial" w:cs="Arial"/>
          <w:sz w:val="24"/>
          <w:szCs w:val="24"/>
        </w:rPr>
      </w:pPr>
      <w:r w:rsidRPr="004A4B55">
        <w:rPr>
          <w:rFonts w:ascii="Arial" w:hAnsi="Arial" w:cs="Arial"/>
          <w:sz w:val="24"/>
          <w:szCs w:val="24"/>
        </w:rPr>
        <w:t>H</w:t>
      </w:r>
      <w:r w:rsidRPr="004A4B55">
        <w:rPr>
          <w:rFonts w:ascii="Arial" w:hAnsi="Arial" w:cs="Arial"/>
          <w:sz w:val="24"/>
          <w:szCs w:val="24"/>
          <w:vertAlign w:val="subscript"/>
        </w:rPr>
        <w:t>2</w:t>
      </w:r>
      <w:r w:rsidRPr="004A4B55">
        <w:rPr>
          <w:rFonts w:ascii="Arial" w:hAnsi="Arial" w:cs="Arial"/>
          <w:sz w:val="24"/>
          <w:szCs w:val="24"/>
        </w:rPr>
        <w:t>O (água)</w:t>
      </w:r>
    </w:p>
    <w:p w:rsidR="00737A9A" w:rsidRPr="004A4B55" w:rsidRDefault="00737A9A" w:rsidP="00737A9A">
      <w:pPr>
        <w:rPr>
          <w:rFonts w:ascii="Arial" w:hAnsi="Arial" w:cs="Arial"/>
          <w:sz w:val="24"/>
          <w:szCs w:val="24"/>
        </w:rPr>
      </w:pPr>
      <w:r w:rsidRPr="004A4B55">
        <w:rPr>
          <w:rFonts w:ascii="Arial" w:hAnsi="Arial" w:cs="Arial"/>
          <w:sz w:val="24"/>
          <w:szCs w:val="24"/>
        </w:rPr>
        <w:t>As substâncias puras podem se apresentar em forma de sistema homogêneo ou heterogêneo.</w:t>
      </w:r>
    </w:p>
    <w:p w:rsidR="00737A9A" w:rsidRPr="004A4B55" w:rsidRDefault="00737A9A" w:rsidP="00737A9A">
      <w:pPr>
        <w:rPr>
          <w:rFonts w:ascii="Arial" w:hAnsi="Arial" w:cs="Arial"/>
          <w:sz w:val="24"/>
          <w:szCs w:val="24"/>
        </w:rPr>
      </w:pPr>
      <w:r w:rsidRPr="004A4B55">
        <w:rPr>
          <w:rFonts w:ascii="Arial" w:hAnsi="Arial" w:cs="Arial"/>
          <w:sz w:val="24"/>
          <w:szCs w:val="24"/>
        </w:rPr>
        <w:t>Lembrete: Homogêneo: Substância com apenas uma fase. Exemplo Água.</w:t>
      </w:r>
    </w:p>
    <w:p w:rsidR="00737A9A" w:rsidRPr="004A4B55" w:rsidRDefault="00737A9A" w:rsidP="00737A9A">
      <w:pPr>
        <w:rPr>
          <w:rFonts w:ascii="Arial" w:hAnsi="Arial" w:cs="Arial"/>
          <w:sz w:val="24"/>
          <w:szCs w:val="24"/>
        </w:rPr>
      </w:pPr>
      <w:r w:rsidRPr="004A4B55">
        <w:rPr>
          <w:rFonts w:ascii="Arial" w:hAnsi="Arial" w:cs="Arial"/>
          <w:sz w:val="24"/>
          <w:szCs w:val="24"/>
        </w:rPr>
        <w:t xml:space="preserve">                 Heterogêneo: Substância com duas ou mais fases. Exemplo: Água e</w:t>
      </w:r>
      <w:proofErr w:type="gramStart"/>
      <w:r w:rsidRPr="004A4B55">
        <w:rPr>
          <w:rFonts w:ascii="Arial" w:hAnsi="Arial" w:cs="Arial"/>
          <w:sz w:val="24"/>
          <w:szCs w:val="24"/>
        </w:rPr>
        <w:t xml:space="preserve">  </w:t>
      </w:r>
      <w:proofErr w:type="gramEnd"/>
      <w:r w:rsidRPr="004A4B55">
        <w:rPr>
          <w:rFonts w:ascii="Arial" w:hAnsi="Arial" w:cs="Arial"/>
          <w:sz w:val="24"/>
          <w:szCs w:val="24"/>
        </w:rPr>
        <w:t>óleo.</w:t>
      </w:r>
    </w:p>
    <w:p w:rsidR="00737A9A" w:rsidRPr="004A4B55" w:rsidRDefault="00737A9A" w:rsidP="00737A9A">
      <w:pPr>
        <w:rPr>
          <w:rFonts w:ascii="Arial" w:hAnsi="Arial" w:cs="Arial"/>
          <w:b/>
          <w:sz w:val="24"/>
          <w:szCs w:val="24"/>
        </w:rPr>
      </w:pPr>
      <w:r w:rsidRPr="004A4B55">
        <w:rPr>
          <w:rFonts w:ascii="Arial" w:hAnsi="Arial" w:cs="Arial"/>
          <w:b/>
          <w:sz w:val="24"/>
          <w:szCs w:val="24"/>
        </w:rPr>
        <w:t>As Misturas</w:t>
      </w:r>
    </w:p>
    <w:p w:rsidR="00737A9A" w:rsidRPr="004A4B55" w:rsidRDefault="00737A9A" w:rsidP="00737A9A">
      <w:pPr>
        <w:rPr>
          <w:rFonts w:ascii="Arial" w:hAnsi="Arial" w:cs="Arial"/>
          <w:sz w:val="24"/>
          <w:szCs w:val="24"/>
        </w:rPr>
      </w:pPr>
      <w:r w:rsidRPr="004A4B55">
        <w:rPr>
          <w:rFonts w:ascii="Arial" w:hAnsi="Arial" w:cs="Arial"/>
          <w:sz w:val="24"/>
          <w:szCs w:val="24"/>
        </w:rPr>
        <w:t>As misturas podem ser homogêneas ou heterogêneas. Elas são formadas por duas ou mais substâncias e o que as distingue é o fato de serem ou não perceptíveis.</w:t>
      </w:r>
    </w:p>
    <w:p w:rsidR="00737A9A" w:rsidRPr="004A4B55" w:rsidRDefault="00737A9A" w:rsidP="00737A9A">
      <w:pPr>
        <w:rPr>
          <w:rFonts w:ascii="Arial" w:hAnsi="Arial" w:cs="Arial"/>
          <w:b/>
          <w:bCs/>
          <w:sz w:val="24"/>
          <w:szCs w:val="24"/>
        </w:rPr>
      </w:pPr>
      <w:r w:rsidRPr="004A4B55">
        <w:rPr>
          <w:rFonts w:ascii="Arial" w:hAnsi="Arial" w:cs="Arial"/>
          <w:b/>
          <w:bCs/>
          <w:sz w:val="24"/>
          <w:szCs w:val="24"/>
        </w:rPr>
        <w:t>Misturas Homogêneas</w:t>
      </w:r>
    </w:p>
    <w:p w:rsidR="00737A9A" w:rsidRPr="004A4B55" w:rsidRDefault="00737A9A" w:rsidP="00737A9A">
      <w:pPr>
        <w:rPr>
          <w:rFonts w:ascii="Arial" w:hAnsi="Arial" w:cs="Arial"/>
          <w:sz w:val="24"/>
          <w:szCs w:val="24"/>
        </w:rPr>
      </w:pPr>
      <w:r w:rsidRPr="004A4B55">
        <w:rPr>
          <w:rFonts w:ascii="Arial" w:hAnsi="Arial" w:cs="Arial"/>
          <w:sz w:val="24"/>
          <w:szCs w:val="24"/>
        </w:rPr>
        <w:t>São aquelas em que não se consegue perceber a diferença entre duas ou mais substâncias.</w:t>
      </w:r>
    </w:p>
    <w:p w:rsidR="00737A9A" w:rsidRPr="004A4B55" w:rsidRDefault="00737A9A" w:rsidP="00737A9A">
      <w:pPr>
        <w:rPr>
          <w:rFonts w:ascii="Arial" w:hAnsi="Arial" w:cs="Arial"/>
          <w:sz w:val="24"/>
          <w:szCs w:val="24"/>
        </w:rPr>
      </w:pPr>
      <w:r w:rsidRPr="004A4B55">
        <w:rPr>
          <w:rFonts w:ascii="Arial" w:hAnsi="Arial" w:cs="Arial"/>
          <w:sz w:val="24"/>
          <w:szCs w:val="24"/>
        </w:rPr>
        <w:t>Elas apresentam-se de forma uniforme, em apenas uma fase (monofásica). Isso acontece porque as substâncias se dissolvem e se tornam, na verdade, uma </w:t>
      </w:r>
      <w:r w:rsidRPr="004A4B55">
        <w:rPr>
          <w:rFonts w:ascii="Arial" w:hAnsi="Arial" w:cs="Arial"/>
          <w:b/>
          <w:bCs/>
          <w:sz w:val="24"/>
          <w:szCs w:val="24"/>
        </w:rPr>
        <w:t>solução</w:t>
      </w:r>
      <w:r w:rsidRPr="004A4B55">
        <w:rPr>
          <w:rFonts w:ascii="Arial" w:hAnsi="Arial" w:cs="Arial"/>
          <w:sz w:val="24"/>
          <w:szCs w:val="24"/>
        </w:rPr>
        <w:t>.</w:t>
      </w:r>
    </w:p>
    <w:p w:rsidR="00737A9A" w:rsidRPr="004A4B55" w:rsidRDefault="00737A9A" w:rsidP="00737A9A">
      <w:pPr>
        <w:rPr>
          <w:rFonts w:ascii="Arial" w:hAnsi="Arial" w:cs="Arial"/>
          <w:sz w:val="24"/>
          <w:szCs w:val="24"/>
        </w:rPr>
      </w:pPr>
      <w:r w:rsidRPr="004A4B55">
        <w:rPr>
          <w:rFonts w:ascii="Arial" w:hAnsi="Arial" w:cs="Arial"/>
          <w:b/>
          <w:bCs/>
          <w:sz w:val="24"/>
          <w:szCs w:val="24"/>
        </w:rPr>
        <w:t>Exemplos:</w:t>
      </w:r>
    </w:p>
    <w:p w:rsidR="00737A9A" w:rsidRPr="004A4B55" w:rsidRDefault="00737A9A" w:rsidP="00737A9A">
      <w:pPr>
        <w:numPr>
          <w:ilvl w:val="0"/>
          <w:numId w:val="4"/>
        </w:numPr>
        <w:spacing w:after="200" w:line="276" w:lineRule="auto"/>
        <w:rPr>
          <w:rFonts w:ascii="Arial" w:hAnsi="Arial" w:cs="Arial"/>
          <w:sz w:val="24"/>
          <w:szCs w:val="24"/>
        </w:rPr>
      </w:pPr>
      <w:proofErr w:type="gramStart"/>
      <w:r w:rsidRPr="004A4B55">
        <w:rPr>
          <w:rFonts w:ascii="Arial" w:hAnsi="Arial" w:cs="Arial"/>
          <w:sz w:val="24"/>
          <w:szCs w:val="24"/>
        </w:rPr>
        <w:t>copo</w:t>
      </w:r>
      <w:proofErr w:type="gramEnd"/>
      <w:r w:rsidRPr="004A4B55">
        <w:rPr>
          <w:rFonts w:ascii="Arial" w:hAnsi="Arial" w:cs="Arial"/>
          <w:sz w:val="24"/>
          <w:szCs w:val="24"/>
        </w:rPr>
        <w:t xml:space="preserve"> de água com açúcar - mistura homogênea líquida</w:t>
      </w:r>
    </w:p>
    <w:p w:rsidR="00737A9A" w:rsidRPr="004A4B55" w:rsidRDefault="00737A9A" w:rsidP="00737A9A">
      <w:pPr>
        <w:numPr>
          <w:ilvl w:val="0"/>
          <w:numId w:val="4"/>
        </w:numPr>
        <w:spacing w:after="200" w:line="276" w:lineRule="auto"/>
        <w:rPr>
          <w:rFonts w:ascii="Arial" w:hAnsi="Arial" w:cs="Arial"/>
          <w:sz w:val="24"/>
          <w:szCs w:val="24"/>
        </w:rPr>
      </w:pPr>
      <w:proofErr w:type="gramStart"/>
      <w:r w:rsidRPr="004A4B55">
        <w:rPr>
          <w:rFonts w:ascii="Arial" w:hAnsi="Arial" w:cs="Arial"/>
          <w:sz w:val="24"/>
          <w:szCs w:val="24"/>
        </w:rPr>
        <w:t>cadeado</w:t>
      </w:r>
      <w:proofErr w:type="gramEnd"/>
      <w:r w:rsidRPr="004A4B55">
        <w:rPr>
          <w:rFonts w:ascii="Arial" w:hAnsi="Arial" w:cs="Arial"/>
          <w:sz w:val="24"/>
          <w:szCs w:val="24"/>
        </w:rPr>
        <w:t xml:space="preserve"> de latão (embora não se consiga ver, o latão é feito a partir de uma mistura entre cobre e zinco) - mistura homogênea sólida</w:t>
      </w:r>
    </w:p>
    <w:p w:rsidR="00737A9A" w:rsidRPr="004A4B55" w:rsidRDefault="00737A9A" w:rsidP="00737A9A">
      <w:pPr>
        <w:numPr>
          <w:ilvl w:val="0"/>
          <w:numId w:val="4"/>
        </w:numPr>
        <w:spacing w:after="200" w:line="276" w:lineRule="auto"/>
        <w:rPr>
          <w:rFonts w:ascii="Arial" w:hAnsi="Arial" w:cs="Arial"/>
          <w:sz w:val="24"/>
          <w:szCs w:val="24"/>
        </w:rPr>
      </w:pPr>
      <w:proofErr w:type="gramStart"/>
      <w:r w:rsidRPr="004A4B55">
        <w:rPr>
          <w:rFonts w:ascii="Arial" w:hAnsi="Arial" w:cs="Arial"/>
          <w:sz w:val="24"/>
          <w:szCs w:val="24"/>
        </w:rPr>
        <w:t>ar</w:t>
      </w:r>
      <w:proofErr w:type="gramEnd"/>
      <w:r w:rsidRPr="004A4B55">
        <w:rPr>
          <w:rFonts w:ascii="Arial" w:hAnsi="Arial" w:cs="Arial"/>
          <w:sz w:val="24"/>
          <w:szCs w:val="24"/>
        </w:rPr>
        <w:t xml:space="preserve"> - mistura homogênea gasosa</w:t>
      </w:r>
    </w:p>
    <w:p w:rsidR="00737A9A" w:rsidRPr="004A4B55" w:rsidRDefault="00737A9A" w:rsidP="00737A9A">
      <w:pPr>
        <w:rPr>
          <w:rFonts w:ascii="Arial" w:hAnsi="Arial" w:cs="Arial"/>
          <w:b/>
          <w:bCs/>
          <w:sz w:val="24"/>
          <w:szCs w:val="24"/>
        </w:rPr>
      </w:pPr>
      <w:r w:rsidRPr="004A4B55">
        <w:rPr>
          <w:rFonts w:ascii="Arial" w:hAnsi="Arial" w:cs="Arial"/>
          <w:b/>
          <w:bCs/>
          <w:sz w:val="24"/>
          <w:szCs w:val="24"/>
        </w:rPr>
        <w:lastRenderedPageBreak/>
        <w:t>Misturas Heterogêneas</w:t>
      </w:r>
    </w:p>
    <w:p w:rsidR="00737A9A" w:rsidRPr="004A4B55" w:rsidRDefault="00737A9A" w:rsidP="00737A9A">
      <w:pPr>
        <w:rPr>
          <w:rFonts w:ascii="Arial" w:hAnsi="Arial" w:cs="Arial"/>
          <w:sz w:val="24"/>
          <w:szCs w:val="24"/>
        </w:rPr>
      </w:pPr>
      <w:r w:rsidRPr="004A4B55">
        <w:rPr>
          <w:rFonts w:ascii="Arial" w:hAnsi="Arial" w:cs="Arial"/>
          <w:sz w:val="24"/>
          <w:szCs w:val="24"/>
        </w:rPr>
        <w:t>O mesmo não acontece com as Misturas Heterogêneas. Neste caso é nítida a presença de duas ou mais substâncias numa mistura. Apresenta duas ou mais fases (polifásica).</w:t>
      </w:r>
    </w:p>
    <w:p w:rsidR="00737A9A" w:rsidRPr="004A4B55" w:rsidRDefault="00737A9A" w:rsidP="00737A9A">
      <w:pPr>
        <w:rPr>
          <w:rFonts w:ascii="Arial" w:hAnsi="Arial" w:cs="Arial"/>
          <w:sz w:val="24"/>
          <w:szCs w:val="24"/>
        </w:rPr>
      </w:pPr>
      <w:r w:rsidRPr="004A4B55">
        <w:rPr>
          <w:rFonts w:ascii="Arial" w:hAnsi="Arial" w:cs="Arial"/>
          <w:b/>
          <w:bCs/>
          <w:sz w:val="24"/>
          <w:szCs w:val="24"/>
        </w:rPr>
        <w:t>Exemplos:</w:t>
      </w:r>
    </w:p>
    <w:p w:rsidR="00737A9A" w:rsidRPr="004A4B55" w:rsidRDefault="00737A9A" w:rsidP="00737A9A">
      <w:pPr>
        <w:numPr>
          <w:ilvl w:val="0"/>
          <w:numId w:val="5"/>
        </w:numPr>
        <w:spacing w:after="200" w:line="276" w:lineRule="auto"/>
        <w:rPr>
          <w:rFonts w:ascii="Arial" w:hAnsi="Arial" w:cs="Arial"/>
          <w:sz w:val="24"/>
          <w:szCs w:val="24"/>
        </w:rPr>
      </w:pPr>
      <w:proofErr w:type="gramStart"/>
      <w:r w:rsidRPr="004A4B55">
        <w:rPr>
          <w:rFonts w:ascii="Arial" w:hAnsi="Arial" w:cs="Arial"/>
          <w:sz w:val="24"/>
          <w:szCs w:val="24"/>
        </w:rPr>
        <w:t>água</w:t>
      </w:r>
      <w:proofErr w:type="gramEnd"/>
      <w:r w:rsidRPr="004A4B55">
        <w:rPr>
          <w:rFonts w:ascii="Arial" w:hAnsi="Arial" w:cs="Arial"/>
          <w:sz w:val="24"/>
          <w:szCs w:val="24"/>
        </w:rPr>
        <w:t xml:space="preserve"> com óleo - mistura heterogênea líquida</w:t>
      </w:r>
    </w:p>
    <w:p w:rsidR="00737A9A" w:rsidRPr="004A4B55" w:rsidRDefault="00737A9A" w:rsidP="00737A9A">
      <w:pPr>
        <w:numPr>
          <w:ilvl w:val="0"/>
          <w:numId w:val="5"/>
        </w:numPr>
        <w:spacing w:after="200" w:line="276" w:lineRule="auto"/>
        <w:rPr>
          <w:rFonts w:ascii="Arial" w:hAnsi="Arial" w:cs="Arial"/>
          <w:sz w:val="24"/>
          <w:szCs w:val="24"/>
        </w:rPr>
      </w:pPr>
      <w:proofErr w:type="gramStart"/>
      <w:r w:rsidRPr="004A4B55">
        <w:rPr>
          <w:rFonts w:ascii="Arial" w:hAnsi="Arial" w:cs="Arial"/>
          <w:sz w:val="24"/>
          <w:szCs w:val="24"/>
        </w:rPr>
        <w:t>ouro</w:t>
      </w:r>
      <w:proofErr w:type="gramEnd"/>
      <w:r w:rsidRPr="004A4B55">
        <w:rPr>
          <w:rFonts w:ascii="Arial" w:hAnsi="Arial" w:cs="Arial"/>
          <w:sz w:val="24"/>
          <w:szCs w:val="24"/>
        </w:rPr>
        <w:t xml:space="preserve"> e areia - mistura heterogênea sólida</w:t>
      </w:r>
    </w:p>
    <w:p w:rsidR="00737A9A" w:rsidRPr="004A4B55" w:rsidRDefault="00737A9A" w:rsidP="00737A9A">
      <w:pPr>
        <w:rPr>
          <w:rFonts w:ascii="Arial" w:hAnsi="Arial" w:cs="Arial"/>
          <w:sz w:val="24"/>
          <w:szCs w:val="24"/>
        </w:rPr>
      </w:pPr>
      <w:r w:rsidRPr="004A4B55">
        <w:rPr>
          <w:rFonts w:ascii="Arial" w:hAnsi="Arial" w:cs="Arial"/>
          <w:sz w:val="24"/>
          <w:szCs w:val="24"/>
        </w:rPr>
        <w:t>Não existem misturas heterogêneas gasosas.</w:t>
      </w:r>
    </w:p>
    <w:p w:rsidR="00737A9A" w:rsidRPr="004A4B55" w:rsidRDefault="00737A9A" w:rsidP="00737A9A">
      <w:pPr>
        <w:rPr>
          <w:rFonts w:ascii="Arial" w:hAnsi="Arial" w:cs="Arial"/>
          <w:b/>
          <w:bCs/>
          <w:sz w:val="24"/>
          <w:szCs w:val="24"/>
        </w:rPr>
      </w:pPr>
      <w:r w:rsidRPr="00737A9A">
        <w:rPr>
          <w:rFonts w:ascii="Arial" w:hAnsi="Arial" w:cs="Arial"/>
          <w:b/>
          <w:bCs/>
          <w:sz w:val="24"/>
          <w:szCs w:val="24"/>
        </w:rPr>
        <w:t xml:space="preserve">TEMA 3: </w:t>
      </w:r>
      <w:r w:rsidRPr="004A4B55">
        <w:rPr>
          <w:rFonts w:ascii="Arial" w:hAnsi="Arial" w:cs="Arial"/>
          <w:b/>
          <w:bCs/>
          <w:sz w:val="24"/>
          <w:szCs w:val="24"/>
        </w:rPr>
        <w:t>Reações Químicas</w:t>
      </w:r>
    </w:p>
    <w:p w:rsidR="00737A9A" w:rsidRPr="00457DED" w:rsidRDefault="00737A9A" w:rsidP="00737A9A">
      <w:pPr>
        <w:rPr>
          <w:rFonts w:ascii="Arial" w:hAnsi="Arial" w:cs="Arial"/>
          <w:sz w:val="24"/>
          <w:szCs w:val="24"/>
        </w:rPr>
      </w:pPr>
      <w:r w:rsidRPr="00457DED">
        <w:rPr>
          <w:rFonts w:ascii="Arial" w:hAnsi="Arial" w:cs="Arial"/>
          <w:sz w:val="24"/>
          <w:szCs w:val="24"/>
        </w:rPr>
        <w:t>Uma reação química é uma alteração química onde matéria (um reagente ou reagentes) se convertem em uma nova substância ou substâncias (um produto ou produtos).</w:t>
      </w:r>
    </w:p>
    <w:p w:rsidR="00737A9A" w:rsidRPr="00457DED" w:rsidRDefault="00737A9A" w:rsidP="00737A9A">
      <w:pPr>
        <w:rPr>
          <w:rFonts w:ascii="Arial" w:hAnsi="Arial" w:cs="Arial"/>
          <w:sz w:val="24"/>
          <w:szCs w:val="24"/>
        </w:rPr>
      </w:pPr>
      <w:r w:rsidRPr="00457DED">
        <w:rPr>
          <w:rFonts w:ascii="Arial" w:hAnsi="Arial" w:cs="Arial"/>
          <w:sz w:val="24"/>
          <w:szCs w:val="24"/>
        </w:rPr>
        <w:t xml:space="preserve">Algumas reações ocorrem somente sob determinadas </w:t>
      </w:r>
      <w:r w:rsidRPr="004A4B55">
        <w:rPr>
          <w:rFonts w:ascii="Arial" w:hAnsi="Arial" w:cs="Arial"/>
          <w:sz w:val="24"/>
          <w:szCs w:val="24"/>
        </w:rPr>
        <w:t>circunstâncias</w:t>
      </w:r>
      <w:r w:rsidRPr="00457DED">
        <w:rPr>
          <w:rFonts w:ascii="Arial" w:hAnsi="Arial" w:cs="Arial"/>
          <w:sz w:val="24"/>
          <w:szCs w:val="24"/>
        </w:rPr>
        <w:t xml:space="preserve"> (ex. fornecimento de calor, presença de luz ou eletricidade). Algumas reações são acompanhadas de indicações externas (ex. mudança de cor, desprendimento de gás, calor ou luz).</w:t>
      </w:r>
    </w:p>
    <w:p w:rsidR="00737A9A" w:rsidRPr="00457DED" w:rsidRDefault="00737A9A" w:rsidP="00737A9A">
      <w:pPr>
        <w:rPr>
          <w:rFonts w:ascii="Arial" w:hAnsi="Arial" w:cs="Arial"/>
          <w:b/>
          <w:bCs/>
          <w:sz w:val="24"/>
          <w:szCs w:val="24"/>
        </w:rPr>
      </w:pPr>
      <w:r w:rsidRPr="00457DED">
        <w:rPr>
          <w:rFonts w:ascii="Arial" w:hAnsi="Arial" w:cs="Arial"/>
          <w:b/>
          <w:bCs/>
          <w:sz w:val="24"/>
          <w:szCs w:val="24"/>
        </w:rPr>
        <w:t xml:space="preserve">Quais são os tipos </w:t>
      </w:r>
      <w:r w:rsidRPr="004A4B55">
        <w:rPr>
          <w:rFonts w:ascii="Arial" w:hAnsi="Arial" w:cs="Arial"/>
          <w:b/>
          <w:bCs/>
          <w:sz w:val="24"/>
          <w:szCs w:val="24"/>
        </w:rPr>
        <w:t>importantes</w:t>
      </w:r>
      <w:r w:rsidRPr="00457DED">
        <w:rPr>
          <w:rFonts w:ascii="Arial" w:hAnsi="Arial" w:cs="Arial"/>
          <w:b/>
          <w:bCs/>
          <w:sz w:val="24"/>
          <w:szCs w:val="24"/>
        </w:rPr>
        <w:t xml:space="preserve"> de reações químicas?</w:t>
      </w:r>
    </w:p>
    <w:p w:rsidR="00737A9A" w:rsidRPr="00457DED" w:rsidRDefault="00737A9A" w:rsidP="00737A9A">
      <w:pPr>
        <w:numPr>
          <w:ilvl w:val="0"/>
          <w:numId w:val="6"/>
        </w:numPr>
        <w:spacing w:after="200" w:line="276" w:lineRule="auto"/>
        <w:rPr>
          <w:rFonts w:ascii="Arial" w:hAnsi="Arial" w:cs="Arial"/>
          <w:sz w:val="24"/>
          <w:szCs w:val="24"/>
        </w:rPr>
      </w:pPr>
      <w:r w:rsidRPr="00457DED">
        <w:rPr>
          <w:rFonts w:ascii="Arial" w:hAnsi="Arial" w:cs="Arial"/>
          <w:b/>
          <w:bCs/>
          <w:sz w:val="24"/>
          <w:szCs w:val="24"/>
        </w:rPr>
        <w:t>Reação de Síntese ou Combinação Direta</w:t>
      </w:r>
      <w:r w:rsidRPr="00457DED">
        <w:rPr>
          <w:rFonts w:ascii="Arial" w:hAnsi="Arial" w:cs="Arial"/>
          <w:sz w:val="24"/>
          <w:szCs w:val="24"/>
        </w:rPr>
        <w:t> é a reação onde duas ou mais substâncias se combinam diretamente para formar um novo composto químico.</w:t>
      </w:r>
      <w:r w:rsidRPr="00457DED">
        <w:rPr>
          <w:rFonts w:ascii="Arial" w:hAnsi="Arial" w:cs="Arial"/>
          <w:sz w:val="24"/>
          <w:szCs w:val="24"/>
        </w:rPr>
        <w:br/>
        <w:t>Fórmula Geral: </w:t>
      </w:r>
      <w:r w:rsidRPr="00457DED">
        <w:rPr>
          <w:rFonts w:ascii="Arial" w:hAnsi="Arial" w:cs="Arial"/>
          <w:b/>
          <w:bCs/>
          <w:sz w:val="24"/>
          <w:szCs w:val="24"/>
        </w:rPr>
        <w:t>A + B ---&gt; AB</w:t>
      </w:r>
      <w:r w:rsidRPr="00457DED">
        <w:rPr>
          <w:rFonts w:ascii="Arial" w:hAnsi="Arial" w:cs="Arial"/>
          <w:sz w:val="24"/>
          <w:szCs w:val="24"/>
        </w:rPr>
        <w:br/>
        <w:t>Exemplo: Fe + S ---&gt;</w:t>
      </w:r>
      <w:proofErr w:type="spellStart"/>
      <w:r w:rsidRPr="00457DED">
        <w:rPr>
          <w:rFonts w:ascii="Arial" w:hAnsi="Arial" w:cs="Arial"/>
          <w:sz w:val="24"/>
          <w:szCs w:val="24"/>
        </w:rPr>
        <w:t>FeS</w:t>
      </w:r>
      <w:proofErr w:type="spellEnd"/>
      <w:r w:rsidRPr="00457DED">
        <w:rPr>
          <w:rFonts w:ascii="Arial" w:hAnsi="Arial" w:cs="Arial"/>
          <w:sz w:val="24"/>
          <w:szCs w:val="24"/>
        </w:rPr>
        <w:br/>
        <w:t>i.e., Ferro + Enxofre ---&gt; Sulfeto de Ferro</w:t>
      </w:r>
    </w:p>
    <w:p w:rsidR="00737A9A" w:rsidRPr="00457DED" w:rsidRDefault="00737A9A" w:rsidP="00737A9A">
      <w:pPr>
        <w:numPr>
          <w:ilvl w:val="0"/>
          <w:numId w:val="7"/>
        </w:numPr>
        <w:spacing w:after="200" w:line="276" w:lineRule="auto"/>
        <w:rPr>
          <w:rFonts w:ascii="Arial" w:hAnsi="Arial" w:cs="Arial"/>
          <w:sz w:val="24"/>
          <w:szCs w:val="24"/>
        </w:rPr>
      </w:pPr>
      <w:r w:rsidRPr="00457DED">
        <w:rPr>
          <w:rFonts w:ascii="Arial" w:hAnsi="Arial" w:cs="Arial"/>
          <w:b/>
          <w:bCs/>
          <w:sz w:val="24"/>
          <w:szCs w:val="24"/>
        </w:rPr>
        <w:t>Reação de Decomposição</w:t>
      </w:r>
      <w:r w:rsidRPr="00457DED">
        <w:rPr>
          <w:rFonts w:ascii="Arial" w:hAnsi="Arial" w:cs="Arial"/>
          <w:sz w:val="24"/>
          <w:szCs w:val="24"/>
        </w:rPr>
        <w:t> é a reação onde um composto químico se quebra (decompõe) em duas ou mais substâncias. Se a decomposição requer uma fonte de calor, a mesma é chamada decomposição térmica.</w:t>
      </w:r>
      <w:r w:rsidRPr="00457DED">
        <w:rPr>
          <w:rFonts w:ascii="Arial" w:hAnsi="Arial" w:cs="Arial"/>
          <w:sz w:val="24"/>
          <w:szCs w:val="24"/>
        </w:rPr>
        <w:br/>
        <w:t>Fórmula Geral: </w:t>
      </w:r>
      <w:r w:rsidRPr="00457DED">
        <w:rPr>
          <w:rFonts w:ascii="Arial" w:hAnsi="Arial" w:cs="Arial"/>
          <w:b/>
          <w:bCs/>
          <w:sz w:val="24"/>
          <w:szCs w:val="24"/>
        </w:rPr>
        <w:t>AB ---&gt; A + B</w:t>
      </w:r>
      <w:r w:rsidRPr="00457DED">
        <w:rPr>
          <w:rFonts w:ascii="Arial" w:hAnsi="Arial" w:cs="Arial"/>
          <w:sz w:val="24"/>
          <w:szCs w:val="24"/>
        </w:rPr>
        <w:br/>
        <w:t>Exemplo: ZnCO</w:t>
      </w:r>
      <w:r w:rsidRPr="00457DED">
        <w:rPr>
          <w:rFonts w:ascii="Arial" w:hAnsi="Arial" w:cs="Arial"/>
          <w:sz w:val="24"/>
          <w:szCs w:val="24"/>
          <w:vertAlign w:val="subscript"/>
        </w:rPr>
        <w:t>3</w:t>
      </w:r>
      <w:r w:rsidRPr="00457DED">
        <w:rPr>
          <w:rFonts w:ascii="Arial" w:hAnsi="Arial" w:cs="Arial"/>
          <w:sz w:val="24"/>
          <w:szCs w:val="24"/>
        </w:rPr>
        <w:t> ---&gt;</w:t>
      </w:r>
      <w:proofErr w:type="spellStart"/>
      <w:r w:rsidRPr="00457DED">
        <w:rPr>
          <w:rFonts w:ascii="Arial" w:hAnsi="Arial" w:cs="Arial"/>
          <w:sz w:val="24"/>
          <w:szCs w:val="24"/>
        </w:rPr>
        <w:t>ZnO</w:t>
      </w:r>
      <w:proofErr w:type="spellEnd"/>
      <w:r w:rsidRPr="00457DED">
        <w:rPr>
          <w:rFonts w:ascii="Arial" w:hAnsi="Arial" w:cs="Arial"/>
          <w:sz w:val="24"/>
          <w:szCs w:val="24"/>
        </w:rPr>
        <w:t xml:space="preserve"> + CO</w:t>
      </w:r>
      <w:r w:rsidRPr="00457DED">
        <w:rPr>
          <w:rFonts w:ascii="Arial" w:hAnsi="Arial" w:cs="Arial"/>
          <w:sz w:val="24"/>
          <w:szCs w:val="24"/>
          <w:vertAlign w:val="subscript"/>
        </w:rPr>
        <w:t>2</w:t>
      </w:r>
      <w:r w:rsidRPr="00457DED">
        <w:rPr>
          <w:rFonts w:ascii="Arial" w:hAnsi="Arial" w:cs="Arial"/>
          <w:sz w:val="24"/>
          <w:szCs w:val="24"/>
        </w:rPr>
        <w:br/>
        <w:t>i.e., Carbonato de Zinco (+ Calor) ---&gt; Óxido de Zinco + Dióxido de Carbono</w:t>
      </w:r>
    </w:p>
    <w:p w:rsidR="00737A9A" w:rsidRPr="00457DED" w:rsidRDefault="00737A9A" w:rsidP="00737A9A">
      <w:pPr>
        <w:numPr>
          <w:ilvl w:val="0"/>
          <w:numId w:val="8"/>
        </w:numPr>
        <w:spacing w:after="200" w:line="276" w:lineRule="auto"/>
        <w:rPr>
          <w:rFonts w:ascii="Arial" w:hAnsi="Arial" w:cs="Arial"/>
          <w:sz w:val="24"/>
          <w:szCs w:val="24"/>
        </w:rPr>
      </w:pPr>
      <w:r w:rsidRPr="00457DED">
        <w:rPr>
          <w:rFonts w:ascii="Arial" w:hAnsi="Arial" w:cs="Arial"/>
          <w:b/>
          <w:bCs/>
          <w:sz w:val="24"/>
          <w:szCs w:val="24"/>
        </w:rPr>
        <w:t>Reação de Simples Troca</w:t>
      </w:r>
      <w:r w:rsidRPr="00457DED">
        <w:rPr>
          <w:rFonts w:ascii="Arial" w:hAnsi="Arial" w:cs="Arial"/>
          <w:sz w:val="24"/>
          <w:szCs w:val="24"/>
        </w:rPr>
        <w:t> é a reação onde um elemento substitui outro em um composto químico para produzir um novo composto e o elemento deslocado.</w:t>
      </w:r>
      <w:r w:rsidRPr="00457DED">
        <w:rPr>
          <w:rFonts w:ascii="Arial" w:hAnsi="Arial" w:cs="Arial"/>
          <w:sz w:val="24"/>
          <w:szCs w:val="24"/>
        </w:rPr>
        <w:br/>
        <w:t>Fórmula Geral: </w:t>
      </w:r>
      <w:r w:rsidRPr="00457DED">
        <w:rPr>
          <w:rFonts w:ascii="Arial" w:hAnsi="Arial" w:cs="Arial"/>
          <w:b/>
          <w:bCs/>
          <w:sz w:val="24"/>
          <w:szCs w:val="24"/>
        </w:rPr>
        <w:t>A + BC ---&gt; AC + B</w:t>
      </w:r>
      <w:r w:rsidRPr="00457DED">
        <w:rPr>
          <w:rFonts w:ascii="Arial" w:hAnsi="Arial" w:cs="Arial"/>
          <w:sz w:val="24"/>
          <w:szCs w:val="24"/>
        </w:rPr>
        <w:br/>
        <w:t>Exemplo: Fe + CuSO</w:t>
      </w:r>
      <w:r w:rsidRPr="00457DED">
        <w:rPr>
          <w:rFonts w:ascii="Arial" w:hAnsi="Arial" w:cs="Arial"/>
          <w:sz w:val="24"/>
          <w:szCs w:val="24"/>
          <w:vertAlign w:val="subscript"/>
        </w:rPr>
        <w:t>4</w:t>
      </w:r>
      <w:r w:rsidRPr="00457DED">
        <w:rPr>
          <w:rFonts w:ascii="Arial" w:hAnsi="Arial" w:cs="Arial"/>
          <w:sz w:val="24"/>
          <w:szCs w:val="24"/>
        </w:rPr>
        <w:t> ---&gt; FeSO</w:t>
      </w:r>
      <w:r w:rsidRPr="00457DED">
        <w:rPr>
          <w:rFonts w:ascii="Arial" w:hAnsi="Arial" w:cs="Arial"/>
          <w:sz w:val="24"/>
          <w:szCs w:val="24"/>
          <w:vertAlign w:val="subscript"/>
        </w:rPr>
        <w:t>4</w:t>
      </w:r>
      <w:r w:rsidRPr="00457DED">
        <w:rPr>
          <w:rFonts w:ascii="Arial" w:hAnsi="Arial" w:cs="Arial"/>
          <w:sz w:val="24"/>
          <w:szCs w:val="24"/>
        </w:rPr>
        <w:t> + Cu</w:t>
      </w:r>
      <w:r w:rsidRPr="00457DED">
        <w:rPr>
          <w:rFonts w:ascii="Arial" w:hAnsi="Arial" w:cs="Arial"/>
          <w:sz w:val="24"/>
          <w:szCs w:val="24"/>
        </w:rPr>
        <w:br/>
        <w:t>i.e., Ferro + Sulfato de Cobre ---&gt; Sulfato de Ferro + Cobre</w:t>
      </w:r>
    </w:p>
    <w:p w:rsidR="00737A9A" w:rsidRPr="004A4B55" w:rsidRDefault="00737A9A" w:rsidP="00737A9A">
      <w:pPr>
        <w:numPr>
          <w:ilvl w:val="0"/>
          <w:numId w:val="9"/>
        </w:numPr>
        <w:spacing w:after="200" w:line="276" w:lineRule="auto"/>
        <w:rPr>
          <w:rFonts w:ascii="Arial" w:hAnsi="Arial" w:cs="Arial"/>
          <w:sz w:val="24"/>
          <w:szCs w:val="24"/>
        </w:rPr>
      </w:pPr>
      <w:r w:rsidRPr="00457DED">
        <w:rPr>
          <w:rFonts w:ascii="Arial" w:hAnsi="Arial" w:cs="Arial"/>
          <w:b/>
          <w:bCs/>
          <w:sz w:val="24"/>
          <w:szCs w:val="24"/>
        </w:rPr>
        <w:t>Reação de Dupla Troca</w:t>
      </w:r>
      <w:r w:rsidRPr="00457DED">
        <w:rPr>
          <w:rFonts w:ascii="Arial" w:hAnsi="Arial" w:cs="Arial"/>
          <w:sz w:val="24"/>
          <w:szCs w:val="24"/>
        </w:rPr>
        <w:t> é a reação onde dois compostos químicos trocam seus radicais para formar dois novos compostos.</w:t>
      </w:r>
      <w:r w:rsidRPr="00457DED">
        <w:rPr>
          <w:rFonts w:ascii="Arial" w:hAnsi="Arial" w:cs="Arial"/>
          <w:sz w:val="24"/>
          <w:szCs w:val="24"/>
        </w:rPr>
        <w:br/>
        <w:t>Fórmula Geral: </w:t>
      </w:r>
      <w:r w:rsidRPr="00457DED">
        <w:rPr>
          <w:rFonts w:ascii="Arial" w:hAnsi="Arial" w:cs="Arial"/>
          <w:b/>
          <w:bCs/>
          <w:sz w:val="24"/>
          <w:szCs w:val="24"/>
        </w:rPr>
        <w:t>AB + CD ---&gt; AD + CB</w:t>
      </w:r>
      <w:r w:rsidRPr="00457DED">
        <w:rPr>
          <w:rFonts w:ascii="Arial" w:hAnsi="Arial" w:cs="Arial"/>
          <w:sz w:val="24"/>
          <w:szCs w:val="24"/>
        </w:rPr>
        <w:br/>
        <w:t xml:space="preserve">Exemplo: </w:t>
      </w:r>
      <w:proofErr w:type="spellStart"/>
      <w:r w:rsidRPr="00457DED">
        <w:rPr>
          <w:rFonts w:ascii="Arial" w:hAnsi="Arial" w:cs="Arial"/>
          <w:sz w:val="24"/>
          <w:szCs w:val="24"/>
        </w:rPr>
        <w:t>KCl</w:t>
      </w:r>
      <w:proofErr w:type="spellEnd"/>
      <w:r w:rsidRPr="00457DED">
        <w:rPr>
          <w:rFonts w:ascii="Arial" w:hAnsi="Arial" w:cs="Arial"/>
          <w:sz w:val="24"/>
          <w:szCs w:val="24"/>
        </w:rPr>
        <w:t xml:space="preserve"> + AgNO</w:t>
      </w:r>
      <w:r w:rsidRPr="00457DED">
        <w:rPr>
          <w:rFonts w:ascii="Arial" w:hAnsi="Arial" w:cs="Arial"/>
          <w:sz w:val="24"/>
          <w:szCs w:val="24"/>
          <w:vertAlign w:val="subscript"/>
        </w:rPr>
        <w:t>3</w:t>
      </w:r>
      <w:r w:rsidRPr="00457DED">
        <w:rPr>
          <w:rFonts w:ascii="Arial" w:hAnsi="Arial" w:cs="Arial"/>
          <w:sz w:val="24"/>
          <w:szCs w:val="24"/>
        </w:rPr>
        <w:t> ---&gt; KNO</w:t>
      </w:r>
      <w:r w:rsidRPr="00457DED">
        <w:rPr>
          <w:rFonts w:ascii="Arial" w:hAnsi="Arial" w:cs="Arial"/>
          <w:sz w:val="24"/>
          <w:szCs w:val="24"/>
          <w:vertAlign w:val="subscript"/>
        </w:rPr>
        <w:t>3</w:t>
      </w:r>
      <w:r w:rsidRPr="00457DED">
        <w:rPr>
          <w:rFonts w:ascii="Arial" w:hAnsi="Arial" w:cs="Arial"/>
          <w:sz w:val="24"/>
          <w:szCs w:val="24"/>
        </w:rPr>
        <w:t xml:space="preserve"> + </w:t>
      </w:r>
      <w:proofErr w:type="spellStart"/>
      <w:r w:rsidRPr="00457DED">
        <w:rPr>
          <w:rFonts w:ascii="Arial" w:hAnsi="Arial" w:cs="Arial"/>
          <w:sz w:val="24"/>
          <w:szCs w:val="24"/>
        </w:rPr>
        <w:t>AgCl</w:t>
      </w:r>
      <w:proofErr w:type="spellEnd"/>
      <w:r w:rsidRPr="00457DED">
        <w:rPr>
          <w:rFonts w:ascii="Arial" w:hAnsi="Arial" w:cs="Arial"/>
          <w:sz w:val="24"/>
          <w:szCs w:val="24"/>
        </w:rPr>
        <w:br/>
        <w:t>i.e., Cloreto de Potássio + Nitrato de Prata ---&gt; Nitrato de Potássio + Cloreto de Prata</w:t>
      </w:r>
    </w:p>
    <w:p w:rsidR="00737A9A" w:rsidRDefault="00737A9A" w:rsidP="00737A9A">
      <w:pPr>
        <w:ind w:left="720"/>
        <w:rPr>
          <w:rFonts w:ascii="Arial" w:hAnsi="Arial" w:cs="Arial"/>
          <w:b/>
          <w:bCs/>
          <w:sz w:val="24"/>
          <w:szCs w:val="24"/>
        </w:rPr>
      </w:pPr>
    </w:p>
    <w:p w:rsidR="00737A9A" w:rsidRPr="00457DED" w:rsidRDefault="00737A9A" w:rsidP="00737A9A">
      <w:pPr>
        <w:ind w:left="720"/>
        <w:rPr>
          <w:rFonts w:ascii="Arial" w:hAnsi="Arial" w:cs="Arial"/>
          <w:b/>
          <w:bCs/>
          <w:sz w:val="24"/>
          <w:szCs w:val="24"/>
        </w:rPr>
      </w:pPr>
      <w:r w:rsidRPr="004A4B55">
        <w:rPr>
          <w:rFonts w:ascii="Arial" w:hAnsi="Arial" w:cs="Arial"/>
          <w:b/>
          <w:bCs/>
          <w:sz w:val="24"/>
          <w:szCs w:val="24"/>
        </w:rPr>
        <w:t>Lei de conservação de massa</w:t>
      </w:r>
    </w:p>
    <w:p w:rsidR="00737A9A" w:rsidRPr="00457DED" w:rsidRDefault="00737A9A" w:rsidP="00737A9A">
      <w:pPr>
        <w:rPr>
          <w:rFonts w:ascii="Arial" w:hAnsi="Arial" w:cs="Arial"/>
          <w:sz w:val="24"/>
          <w:szCs w:val="24"/>
        </w:rPr>
      </w:pPr>
      <w:r w:rsidRPr="00457DED">
        <w:rPr>
          <w:rFonts w:ascii="Arial" w:hAnsi="Arial" w:cs="Arial"/>
          <w:sz w:val="24"/>
          <w:szCs w:val="24"/>
        </w:rPr>
        <w:t>Esta lei foi elaborada, em 1774, pelo químico francês </w:t>
      </w:r>
      <w:r w:rsidRPr="00457DED">
        <w:rPr>
          <w:rFonts w:ascii="Arial" w:hAnsi="Arial" w:cs="Arial"/>
          <w:b/>
          <w:bCs/>
          <w:sz w:val="24"/>
          <w:szCs w:val="24"/>
        </w:rPr>
        <w:t>Antoine Laurent Lavoisier</w:t>
      </w:r>
      <w:r w:rsidRPr="00457DED">
        <w:rPr>
          <w:rFonts w:ascii="Arial" w:hAnsi="Arial" w:cs="Arial"/>
          <w:sz w:val="24"/>
          <w:szCs w:val="24"/>
        </w:rPr>
        <w:t xml:space="preserve">. Os estudos experimentais realizados por Lavoisier levaram-no a concluir que numa reação química, que se </w:t>
      </w:r>
      <w:r w:rsidRPr="00457DED">
        <w:rPr>
          <w:rFonts w:ascii="Arial" w:hAnsi="Arial" w:cs="Arial"/>
          <w:sz w:val="24"/>
          <w:szCs w:val="24"/>
        </w:rPr>
        <w:lastRenderedPageBreak/>
        <w:t>processa num sistema fechado, a soma das massas dos reagentes é igual à soma das massas dos produtos:</w:t>
      </w:r>
    </w:p>
    <w:p w:rsidR="00737A9A" w:rsidRPr="00457DED" w:rsidRDefault="00737A9A" w:rsidP="00737A9A">
      <w:pPr>
        <w:rPr>
          <w:rFonts w:ascii="Arial" w:hAnsi="Arial" w:cs="Arial"/>
          <w:sz w:val="24"/>
          <w:szCs w:val="24"/>
        </w:rPr>
      </w:pPr>
      <w:r w:rsidRPr="00457DED">
        <w:rPr>
          <w:rFonts w:ascii="Arial" w:hAnsi="Arial" w:cs="Arial"/>
          <w:b/>
          <w:bCs/>
          <w:sz w:val="24"/>
          <w:szCs w:val="24"/>
        </w:rPr>
        <w:t>m (reagentes) = m (produtos)</w:t>
      </w:r>
    </w:p>
    <w:p w:rsidR="00737A9A" w:rsidRPr="00457DED" w:rsidRDefault="00737A9A" w:rsidP="00737A9A">
      <w:pPr>
        <w:rPr>
          <w:rFonts w:ascii="Arial" w:hAnsi="Arial" w:cs="Arial"/>
          <w:sz w:val="24"/>
          <w:szCs w:val="24"/>
        </w:rPr>
      </w:pPr>
      <w:r w:rsidRPr="00457DED">
        <w:rPr>
          <w:rFonts w:ascii="Arial" w:hAnsi="Arial" w:cs="Arial"/>
          <w:sz w:val="24"/>
          <w:szCs w:val="24"/>
        </w:rPr>
        <w:t>Assim, por exemplo, quando 2 gramas de hidrogênio reagem com 16 gramas de oxigênio verifica-se a formação de 18 gramas de água; quando 12 gramas de carbono reagem com 32 gramas de oxigênio ocorre a formação de 44 gramas de gás carbônico.</w:t>
      </w:r>
    </w:p>
    <w:p w:rsidR="00737A9A" w:rsidRPr="00457DED" w:rsidRDefault="00737A9A" w:rsidP="00737A9A">
      <w:pPr>
        <w:rPr>
          <w:rFonts w:ascii="Arial" w:hAnsi="Arial" w:cs="Arial"/>
          <w:sz w:val="24"/>
          <w:szCs w:val="24"/>
        </w:rPr>
      </w:pPr>
      <w:r w:rsidRPr="00457DED">
        <w:rPr>
          <w:rFonts w:ascii="Arial" w:hAnsi="Arial" w:cs="Arial"/>
          <w:sz w:val="24"/>
          <w:szCs w:val="24"/>
        </w:rPr>
        <w:t>Essa lei, inclusive, incorporou-se aos "saberes populares", sendo frequentemente enunciada como:</w:t>
      </w:r>
    </w:p>
    <w:p w:rsidR="00737A9A" w:rsidRPr="00457DED" w:rsidRDefault="00737A9A" w:rsidP="00737A9A">
      <w:pPr>
        <w:rPr>
          <w:rFonts w:ascii="Arial" w:hAnsi="Arial" w:cs="Arial"/>
          <w:sz w:val="24"/>
          <w:szCs w:val="24"/>
        </w:rPr>
      </w:pPr>
      <w:r w:rsidRPr="00457DED">
        <w:rPr>
          <w:rFonts w:ascii="Arial" w:hAnsi="Arial" w:cs="Arial"/>
          <w:sz w:val="24"/>
          <w:szCs w:val="24"/>
        </w:rPr>
        <w:t>"Na natureza nada se cria, nada se perde, tudo se transforma."</w:t>
      </w:r>
    </w:p>
    <w:p w:rsidR="00737A9A" w:rsidRPr="00457DED" w:rsidRDefault="00737A9A" w:rsidP="00737A9A">
      <w:pPr>
        <w:rPr>
          <w:rFonts w:ascii="Arial" w:hAnsi="Arial" w:cs="Arial"/>
          <w:b/>
          <w:bCs/>
          <w:sz w:val="24"/>
          <w:szCs w:val="24"/>
        </w:rPr>
      </w:pPr>
      <w:r w:rsidRPr="00457DED">
        <w:rPr>
          <w:rFonts w:ascii="Arial" w:hAnsi="Arial" w:cs="Arial"/>
          <w:b/>
          <w:bCs/>
          <w:sz w:val="24"/>
          <w:szCs w:val="24"/>
        </w:rPr>
        <w:t>Lei das proporções constantes (lei de Proust)</w:t>
      </w:r>
    </w:p>
    <w:p w:rsidR="00737A9A" w:rsidRPr="00457DED" w:rsidRDefault="00737A9A" w:rsidP="00737A9A">
      <w:pPr>
        <w:rPr>
          <w:rFonts w:ascii="Arial" w:hAnsi="Arial" w:cs="Arial"/>
          <w:sz w:val="24"/>
          <w:szCs w:val="24"/>
        </w:rPr>
      </w:pPr>
      <w:r w:rsidRPr="00457DED">
        <w:rPr>
          <w:rFonts w:ascii="Arial" w:hAnsi="Arial" w:cs="Arial"/>
          <w:sz w:val="24"/>
          <w:szCs w:val="24"/>
        </w:rPr>
        <w:t>Esta lei foi elaborada, em 1797, pelo químico Joseph Louis Proust. Ele verificou que as massas dos reagentes e as massas dos produtos que participam de uma reação química obedecem sempre a uma proporção constante. Esta proporção é característica de cada reação e independente da quantidade das substâncias que são colocadas para reagir. Assim, para a reação entre hidrogênio e oxigênio formando água, os seguintes valores experimentais podem ser obtidos:</w:t>
      </w:r>
    </w:p>
    <w:tbl>
      <w:tblPr>
        <w:tblW w:w="5000" w:type="pct"/>
        <w:jc w:val="center"/>
        <w:tblCellMar>
          <w:left w:w="0" w:type="dxa"/>
          <w:right w:w="0" w:type="dxa"/>
        </w:tblCellMar>
        <w:tblLook w:val="04A0"/>
      </w:tblPr>
      <w:tblGrid>
        <w:gridCol w:w="2857"/>
        <w:gridCol w:w="3592"/>
        <w:gridCol w:w="2512"/>
        <w:gridCol w:w="1812"/>
      </w:tblGrid>
      <w:tr w:rsidR="00737A9A" w:rsidRPr="00457DED" w:rsidTr="003B77C1">
        <w:trPr>
          <w:trHeight w:val="225"/>
          <w:jc w:val="center"/>
        </w:trPr>
        <w:tc>
          <w:tcPr>
            <w:tcW w:w="1245" w:type="dxa"/>
            <w:shd w:val="clear" w:color="auto" w:fill="FF9900"/>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Experimento</w:t>
            </w:r>
          </w:p>
        </w:tc>
        <w:tc>
          <w:tcPr>
            <w:tcW w:w="1695" w:type="dxa"/>
            <w:shd w:val="clear" w:color="auto" w:fill="FF9900"/>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hidrogênio (g)</w:t>
            </w:r>
          </w:p>
        </w:tc>
        <w:tc>
          <w:tcPr>
            <w:tcW w:w="1185" w:type="dxa"/>
            <w:shd w:val="clear" w:color="auto" w:fill="FF9900"/>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oxigênio (g)</w:t>
            </w:r>
          </w:p>
        </w:tc>
        <w:tc>
          <w:tcPr>
            <w:tcW w:w="855" w:type="dxa"/>
            <w:shd w:val="clear" w:color="auto" w:fill="FF9900"/>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água (g)</w:t>
            </w:r>
          </w:p>
        </w:tc>
      </w:tr>
      <w:tr w:rsidR="00737A9A" w:rsidRPr="00457DED" w:rsidTr="003B77C1">
        <w:trPr>
          <w:trHeight w:val="225"/>
          <w:jc w:val="center"/>
        </w:trPr>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10</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80</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90</w:t>
            </w:r>
          </w:p>
        </w:tc>
      </w:tr>
      <w:tr w:rsidR="00737A9A" w:rsidRPr="00457DED" w:rsidTr="003B77C1">
        <w:trPr>
          <w:trHeight w:val="225"/>
          <w:jc w:val="center"/>
        </w:trPr>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II</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2</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16</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18</w:t>
            </w:r>
          </w:p>
        </w:tc>
      </w:tr>
      <w:tr w:rsidR="00737A9A" w:rsidRPr="00457DED" w:rsidTr="003B77C1">
        <w:trPr>
          <w:trHeight w:val="225"/>
          <w:jc w:val="center"/>
        </w:trPr>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III</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8</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w:t>
            </w:r>
          </w:p>
        </w:tc>
      </w:tr>
      <w:tr w:rsidR="00737A9A" w:rsidRPr="00457DED" w:rsidTr="003B77C1">
        <w:trPr>
          <w:trHeight w:val="225"/>
          <w:jc w:val="center"/>
        </w:trPr>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IV</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0,4</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3,2</w:t>
            </w:r>
          </w:p>
        </w:tc>
        <w:tc>
          <w:tcPr>
            <w:tcW w:w="0" w:type="auto"/>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3,6</w:t>
            </w:r>
          </w:p>
        </w:tc>
      </w:tr>
    </w:tbl>
    <w:p w:rsidR="00737A9A" w:rsidRPr="00457DED" w:rsidRDefault="00737A9A" w:rsidP="00737A9A">
      <w:pPr>
        <w:rPr>
          <w:rFonts w:ascii="Arial" w:hAnsi="Arial" w:cs="Arial"/>
          <w:sz w:val="24"/>
          <w:szCs w:val="24"/>
        </w:rPr>
      </w:pPr>
      <w:r w:rsidRPr="00457DED">
        <w:rPr>
          <w:rFonts w:ascii="Arial" w:hAnsi="Arial" w:cs="Arial"/>
          <w:sz w:val="24"/>
          <w:szCs w:val="24"/>
        </w:rPr>
        <w:t>Observe que:</w:t>
      </w:r>
    </w:p>
    <w:p w:rsidR="00737A9A" w:rsidRPr="00457DED" w:rsidRDefault="00737A9A" w:rsidP="00737A9A">
      <w:pPr>
        <w:numPr>
          <w:ilvl w:val="0"/>
          <w:numId w:val="10"/>
        </w:numPr>
        <w:spacing w:after="200" w:line="276" w:lineRule="auto"/>
        <w:rPr>
          <w:rFonts w:ascii="Arial" w:hAnsi="Arial" w:cs="Arial"/>
          <w:sz w:val="24"/>
          <w:szCs w:val="24"/>
        </w:rPr>
      </w:pPr>
      <w:proofErr w:type="gramStart"/>
      <w:r w:rsidRPr="00457DED">
        <w:rPr>
          <w:rFonts w:ascii="Arial" w:hAnsi="Arial" w:cs="Arial"/>
          <w:sz w:val="24"/>
          <w:szCs w:val="24"/>
        </w:rPr>
        <w:t>para</w:t>
      </w:r>
      <w:proofErr w:type="gramEnd"/>
      <w:r w:rsidRPr="00457DED">
        <w:rPr>
          <w:rFonts w:ascii="Arial" w:hAnsi="Arial" w:cs="Arial"/>
          <w:sz w:val="24"/>
          <w:szCs w:val="24"/>
        </w:rPr>
        <w:t xml:space="preserve"> cada reação, a massa do produto é igual à massa dos reagentes, o que concorda com a lei de Lavoisier;</w:t>
      </w:r>
    </w:p>
    <w:p w:rsidR="00737A9A" w:rsidRPr="00457DED" w:rsidRDefault="00737A9A" w:rsidP="00737A9A">
      <w:pPr>
        <w:numPr>
          <w:ilvl w:val="0"/>
          <w:numId w:val="10"/>
        </w:numPr>
        <w:spacing w:after="200" w:line="276" w:lineRule="auto"/>
        <w:rPr>
          <w:rFonts w:ascii="Arial" w:hAnsi="Arial" w:cs="Arial"/>
          <w:sz w:val="24"/>
          <w:szCs w:val="24"/>
        </w:rPr>
      </w:pPr>
      <w:proofErr w:type="gramStart"/>
      <w:r w:rsidRPr="00457DED">
        <w:rPr>
          <w:rFonts w:ascii="Arial" w:hAnsi="Arial" w:cs="Arial"/>
          <w:sz w:val="24"/>
          <w:szCs w:val="24"/>
        </w:rPr>
        <w:t>as</w:t>
      </w:r>
      <w:proofErr w:type="gramEnd"/>
      <w:r w:rsidRPr="00457DED">
        <w:rPr>
          <w:rFonts w:ascii="Arial" w:hAnsi="Arial" w:cs="Arial"/>
          <w:sz w:val="24"/>
          <w:szCs w:val="24"/>
        </w:rPr>
        <w:t xml:space="preserve"> massas dos reagentes e do produto que participam das reações são diferentes, mas as relações massa de oxigênio/massa de hidrogênio, massa de água/massa de hidrogênio e massa de água/massa de oxigênio são sempre constantes.</w:t>
      </w:r>
    </w:p>
    <w:tbl>
      <w:tblPr>
        <w:tblW w:w="5000" w:type="pct"/>
        <w:jc w:val="center"/>
        <w:tblCellMar>
          <w:left w:w="0" w:type="dxa"/>
          <w:right w:w="0" w:type="dxa"/>
        </w:tblCellMar>
        <w:tblLook w:val="04A0"/>
      </w:tblPr>
      <w:tblGrid>
        <w:gridCol w:w="2599"/>
        <w:gridCol w:w="2546"/>
        <w:gridCol w:w="2519"/>
        <w:gridCol w:w="3109"/>
      </w:tblGrid>
      <w:tr w:rsidR="00737A9A" w:rsidRPr="00457DED" w:rsidTr="003B77C1">
        <w:trPr>
          <w:jc w:val="center"/>
        </w:trPr>
        <w:tc>
          <w:tcPr>
            <w:tcW w:w="1425" w:type="dxa"/>
            <w:shd w:val="clear" w:color="auto" w:fill="FF9933"/>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Experimento</w:t>
            </w:r>
          </w:p>
        </w:tc>
        <w:tc>
          <w:tcPr>
            <w:tcW w:w="1425" w:type="dxa"/>
            <w:shd w:val="clear" w:color="auto" w:fill="FF9933"/>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m oxigênio/m hidrogênio</w:t>
            </w:r>
          </w:p>
        </w:tc>
        <w:tc>
          <w:tcPr>
            <w:tcW w:w="1410" w:type="dxa"/>
            <w:shd w:val="clear" w:color="auto" w:fill="FF9933"/>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m água/m hidrogênio</w:t>
            </w:r>
          </w:p>
        </w:tc>
        <w:tc>
          <w:tcPr>
            <w:tcW w:w="1740" w:type="dxa"/>
            <w:shd w:val="clear" w:color="auto" w:fill="FF9933"/>
            <w:vAlign w:val="center"/>
            <w:hideMark/>
          </w:tcPr>
          <w:p w:rsidR="00737A9A" w:rsidRPr="00457DED" w:rsidRDefault="00737A9A" w:rsidP="003B77C1">
            <w:pPr>
              <w:rPr>
                <w:rFonts w:ascii="Arial" w:hAnsi="Arial" w:cs="Arial"/>
                <w:sz w:val="24"/>
                <w:szCs w:val="24"/>
              </w:rPr>
            </w:pPr>
            <w:r w:rsidRPr="00457DED">
              <w:rPr>
                <w:rFonts w:ascii="Arial" w:hAnsi="Arial" w:cs="Arial"/>
                <w:b/>
                <w:bCs/>
                <w:sz w:val="24"/>
                <w:szCs w:val="24"/>
              </w:rPr>
              <w:t>m água/oxigênio</w:t>
            </w:r>
          </w:p>
        </w:tc>
      </w:tr>
      <w:tr w:rsidR="00737A9A" w:rsidRPr="00457DED" w:rsidTr="003B77C1">
        <w:trPr>
          <w:jc w:val="center"/>
        </w:trPr>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w:t>
            </w:r>
          </w:p>
        </w:tc>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8/10 = 8</w:t>
            </w:r>
          </w:p>
        </w:tc>
        <w:tc>
          <w:tcPr>
            <w:tcW w:w="141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90/10 = 9</w:t>
            </w:r>
          </w:p>
        </w:tc>
        <w:tc>
          <w:tcPr>
            <w:tcW w:w="174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90/80 = 1,125</w:t>
            </w:r>
          </w:p>
        </w:tc>
      </w:tr>
      <w:tr w:rsidR="00737A9A" w:rsidRPr="00457DED" w:rsidTr="003B77C1">
        <w:trPr>
          <w:jc w:val="center"/>
        </w:trPr>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II</w:t>
            </w:r>
          </w:p>
        </w:tc>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16/2 = 8</w:t>
            </w:r>
          </w:p>
        </w:tc>
        <w:tc>
          <w:tcPr>
            <w:tcW w:w="141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18/2 = 8</w:t>
            </w:r>
          </w:p>
        </w:tc>
        <w:tc>
          <w:tcPr>
            <w:tcW w:w="174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18/16 = 1,125</w:t>
            </w:r>
          </w:p>
        </w:tc>
      </w:tr>
      <w:tr w:rsidR="00737A9A" w:rsidRPr="00457DED" w:rsidTr="003B77C1">
        <w:trPr>
          <w:jc w:val="center"/>
        </w:trPr>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III</w:t>
            </w:r>
          </w:p>
        </w:tc>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8/1 = 8</w:t>
            </w:r>
          </w:p>
        </w:tc>
        <w:tc>
          <w:tcPr>
            <w:tcW w:w="141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9/1 = 9</w:t>
            </w:r>
          </w:p>
        </w:tc>
        <w:tc>
          <w:tcPr>
            <w:tcW w:w="174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9/8 = 1,125</w:t>
            </w:r>
          </w:p>
        </w:tc>
      </w:tr>
      <w:tr w:rsidR="00737A9A" w:rsidRPr="00457DED" w:rsidTr="003B77C1">
        <w:trPr>
          <w:jc w:val="center"/>
        </w:trPr>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IV</w:t>
            </w:r>
          </w:p>
        </w:tc>
        <w:tc>
          <w:tcPr>
            <w:tcW w:w="1425"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3,2/0,4 = 8</w:t>
            </w:r>
          </w:p>
        </w:tc>
        <w:tc>
          <w:tcPr>
            <w:tcW w:w="141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3,6/0,4 = 9</w:t>
            </w:r>
          </w:p>
        </w:tc>
        <w:tc>
          <w:tcPr>
            <w:tcW w:w="1740" w:type="dxa"/>
            <w:shd w:val="clear" w:color="auto" w:fill="FFCC99"/>
            <w:vAlign w:val="center"/>
            <w:hideMark/>
          </w:tcPr>
          <w:p w:rsidR="00737A9A" w:rsidRPr="00457DED" w:rsidRDefault="00737A9A" w:rsidP="003B77C1">
            <w:pPr>
              <w:rPr>
                <w:rFonts w:ascii="Arial" w:hAnsi="Arial" w:cs="Arial"/>
                <w:sz w:val="24"/>
                <w:szCs w:val="24"/>
              </w:rPr>
            </w:pPr>
            <w:r w:rsidRPr="00457DED">
              <w:rPr>
                <w:rFonts w:ascii="Arial" w:hAnsi="Arial" w:cs="Arial"/>
                <w:sz w:val="24"/>
                <w:szCs w:val="24"/>
              </w:rPr>
              <w:t>3,6/3,2 = 1,125</w:t>
            </w:r>
          </w:p>
        </w:tc>
      </w:tr>
    </w:tbl>
    <w:p w:rsidR="00737A9A" w:rsidRPr="00457DED" w:rsidRDefault="00737A9A" w:rsidP="00737A9A">
      <w:pPr>
        <w:rPr>
          <w:rFonts w:ascii="Arial" w:hAnsi="Arial" w:cs="Arial"/>
          <w:sz w:val="24"/>
          <w:szCs w:val="24"/>
        </w:rPr>
      </w:pPr>
      <w:r w:rsidRPr="00457DED">
        <w:rPr>
          <w:rFonts w:ascii="Arial" w:hAnsi="Arial" w:cs="Arial"/>
          <w:sz w:val="24"/>
          <w:szCs w:val="24"/>
        </w:rPr>
        <w:t>No caso das reações de síntese, isto é, aquelas que originam uma substância, a partir de seus elementos constituintes, o enunciado da lei de Proust pode ser o seguinte:</w:t>
      </w:r>
    </w:p>
    <w:p w:rsidR="00737A9A" w:rsidRPr="00737A9A" w:rsidRDefault="00737A9A" w:rsidP="00737A9A">
      <w:pPr>
        <w:rPr>
          <w:rFonts w:ascii="Arial" w:hAnsi="Arial" w:cs="Arial"/>
          <w:b/>
          <w:bCs/>
          <w:color w:val="000000"/>
          <w:sz w:val="24"/>
          <w:szCs w:val="24"/>
        </w:rPr>
      </w:pPr>
      <w:r w:rsidRPr="00737A9A">
        <w:rPr>
          <w:rFonts w:ascii="Arial" w:hAnsi="Arial" w:cs="Arial"/>
          <w:b/>
          <w:bCs/>
          <w:sz w:val="24"/>
          <w:szCs w:val="24"/>
        </w:rPr>
        <w:t>TEMA 4:</w:t>
      </w:r>
      <w:r w:rsidRPr="00737A9A">
        <w:rPr>
          <w:rFonts w:ascii="Arial" w:hAnsi="Arial" w:cs="Arial"/>
          <w:b/>
          <w:bCs/>
          <w:color w:val="000000"/>
          <w:sz w:val="24"/>
          <w:szCs w:val="24"/>
        </w:rPr>
        <w:t>Balanceamento de Reações químicas</w:t>
      </w:r>
    </w:p>
    <w:p w:rsidR="00737A9A" w:rsidRPr="00257225" w:rsidRDefault="00737A9A" w:rsidP="00737A9A">
      <w:pPr>
        <w:spacing w:after="0"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Reações químicas são representadas por meio de equações. As quantidades reagentes e formadas em uma equação são representadas por números e ajustadas por meio do </w:t>
      </w:r>
      <w:r w:rsidRPr="00257225">
        <w:rPr>
          <w:rFonts w:ascii="Arial" w:eastAsia="Times New Roman" w:hAnsi="Arial" w:cs="Arial"/>
          <w:b/>
          <w:bCs/>
          <w:color w:val="404040"/>
          <w:sz w:val="24"/>
          <w:szCs w:val="24"/>
          <w:bdr w:val="none" w:sz="0" w:space="0" w:color="auto" w:frame="1"/>
          <w:lang w:eastAsia="pt-BR"/>
        </w:rPr>
        <w:t>balanceamento da equação química</w:t>
      </w:r>
      <w:r w:rsidRPr="00257225">
        <w:rPr>
          <w:rFonts w:ascii="Arial" w:eastAsia="Times New Roman" w:hAnsi="Arial" w:cs="Arial"/>
          <w:color w:val="404040"/>
          <w:sz w:val="24"/>
          <w:szCs w:val="24"/>
          <w:lang w:eastAsia="pt-BR"/>
        </w:rPr>
        <w:t>.</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lastRenderedPageBreak/>
        <w:t>Balancear uma equação química é garantir que os átomos presentes na equação estarão em mesmo número nos reagentes e produtos.</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 xml:space="preserve">Como os átomos não podem ser criados ou destruídos, as substâncias </w:t>
      </w:r>
      <w:proofErr w:type="spellStart"/>
      <w:r w:rsidRPr="00257225">
        <w:rPr>
          <w:rFonts w:ascii="Arial" w:eastAsia="Times New Roman" w:hAnsi="Arial" w:cs="Arial"/>
          <w:color w:val="404040"/>
          <w:sz w:val="24"/>
          <w:szCs w:val="24"/>
          <w:lang w:eastAsia="pt-BR"/>
        </w:rPr>
        <w:t>inciais</w:t>
      </w:r>
      <w:proofErr w:type="spellEnd"/>
      <w:r w:rsidRPr="00257225">
        <w:rPr>
          <w:rFonts w:ascii="Arial" w:eastAsia="Times New Roman" w:hAnsi="Arial" w:cs="Arial"/>
          <w:color w:val="404040"/>
          <w:sz w:val="24"/>
          <w:szCs w:val="24"/>
          <w:lang w:eastAsia="pt-BR"/>
        </w:rPr>
        <w:t xml:space="preserve"> são rompidas e transformadas em novas substâncias, mas a quantidade de átomos permanece a mesma.</w:t>
      </w:r>
    </w:p>
    <w:p w:rsidR="00737A9A" w:rsidRPr="00257225" w:rsidRDefault="00737A9A" w:rsidP="00737A9A">
      <w:pPr>
        <w:spacing w:after="0" w:line="240" w:lineRule="auto"/>
        <w:textAlignment w:val="baseline"/>
        <w:outlineLvl w:val="1"/>
        <w:rPr>
          <w:rFonts w:ascii="Arial" w:eastAsia="Times New Roman" w:hAnsi="Arial" w:cs="Arial"/>
          <w:b/>
          <w:bCs/>
          <w:color w:val="404040"/>
          <w:sz w:val="24"/>
          <w:szCs w:val="24"/>
          <w:lang w:eastAsia="pt-BR"/>
        </w:rPr>
      </w:pPr>
      <w:r w:rsidRPr="00257225">
        <w:rPr>
          <w:rFonts w:ascii="Arial" w:eastAsia="Times New Roman" w:hAnsi="Arial" w:cs="Arial"/>
          <w:b/>
          <w:bCs/>
          <w:color w:val="404040"/>
          <w:sz w:val="24"/>
          <w:szCs w:val="24"/>
          <w:lang w:eastAsia="pt-BR"/>
        </w:rPr>
        <w:t>Balanceamento químico</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Uma equação química apresenta informações qualitativas e quantitativas das reações. As fórmulas representam as substâncias envolvidas na reação, enquanto que os coeficientes à frente delas apresentam a quantidade de cada componente da reação química.</w:t>
      </w:r>
    </w:p>
    <w:p w:rsidR="00737A9A" w:rsidRPr="00257225" w:rsidRDefault="00737A9A" w:rsidP="00737A9A">
      <w:pPr>
        <w:spacing w:after="0" w:line="240" w:lineRule="auto"/>
        <w:textAlignment w:val="baseline"/>
        <w:outlineLvl w:val="2"/>
        <w:rPr>
          <w:rFonts w:ascii="Arial" w:eastAsia="Times New Roman" w:hAnsi="Arial" w:cs="Arial"/>
          <w:b/>
          <w:bCs/>
          <w:color w:val="404040"/>
          <w:sz w:val="24"/>
          <w:szCs w:val="24"/>
          <w:lang w:eastAsia="pt-BR"/>
        </w:rPr>
      </w:pPr>
      <w:r w:rsidRPr="00257225">
        <w:rPr>
          <w:rFonts w:ascii="Arial" w:eastAsia="Times New Roman" w:hAnsi="Arial" w:cs="Arial"/>
          <w:b/>
          <w:bCs/>
          <w:color w:val="404040"/>
          <w:sz w:val="24"/>
          <w:szCs w:val="24"/>
          <w:lang w:eastAsia="pt-BR"/>
        </w:rPr>
        <w:t>Reação balanceada</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Quando os reagentes se transformam em produtos, os </w:t>
      </w:r>
      <w:hyperlink r:id="rId19" w:history="1">
        <w:r w:rsidRPr="00257225">
          <w:rPr>
            <w:rFonts w:ascii="Arial" w:eastAsia="Times New Roman" w:hAnsi="Arial" w:cs="Arial"/>
            <w:color w:val="337AB7"/>
            <w:sz w:val="24"/>
            <w:szCs w:val="24"/>
            <w:u w:val="single"/>
            <w:lang w:eastAsia="pt-BR"/>
          </w:rPr>
          <w:t>átomos</w:t>
        </w:r>
      </w:hyperlink>
      <w:r w:rsidRPr="00257225">
        <w:rPr>
          <w:rFonts w:ascii="Arial" w:eastAsia="Times New Roman" w:hAnsi="Arial" w:cs="Arial"/>
          <w:color w:val="404040"/>
          <w:sz w:val="24"/>
          <w:szCs w:val="24"/>
          <w:lang w:eastAsia="pt-BR"/>
        </w:rPr>
        <w:t> presentes na reação continuam os mesmos, só que rearranjados, como podemos observar a seguir.</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noProof/>
          <w:color w:val="404040"/>
          <w:sz w:val="24"/>
          <w:szCs w:val="24"/>
          <w:lang w:eastAsia="pt-BR"/>
        </w:rPr>
        <w:drawing>
          <wp:inline distT="0" distB="0" distL="0" distR="0">
            <wp:extent cx="6000750" cy="1647825"/>
            <wp:effectExtent l="0" t="0" r="0" b="9525"/>
            <wp:docPr id="8" name="Imagem 8" descr="Reação balanc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ção balanceada"/>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0" cy="1647825"/>
                    </a:xfrm>
                    <a:prstGeom prst="rect">
                      <a:avLst/>
                    </a:prstGeom>
                    <a:noFill/>
                    <a:ln>
                      <a:noFill/>
                    </a:ln>
                  </pic:spPr>
                </pic:pic>
              </a:graphicData>
            </a:graphic>
          </wp:inline>
        </w:drawing>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Um átomo de carbono reagiu com dois átomos de oxigênio para formar uma molécula de dióxido de carbono. As quantidades são iguais nos dois termos da equação, mas houve uma transformação. Com esse exemplo demonstramos o que enuncia a </w:t>
      </w:r>
      <w:hyperlink r:id="rId21" w:history="1">
        <w:r w:rsidRPr="00257225">
          <w:rPr>
            <w:rFonts w:ascii="Arial" w:eastAsia="Times New Roman" w:hAnsi="Arial" w:cs="Arial"/>
            <w:color w:val="337AB7"/>
            <w:sz w:val="24"/>
            <w:szCs w:val="24"/>
            <w:u w:val="single"/>
            <w:lang w:eastAsia="pt-BR"/>
          </w:rPr>
          <w:t xml:space="preserve">lei de </w:t>
        </w:r>
        <w:proofErr w:type="spellStart"/>
        <w:r w:rsidRPr="00257225">
          <w:rPr>
            <w:rFonts w:ascii="Arial" w:eastAsia="Times New Roman" w:hAnsi="Arial" w:cs="Arial"/>
            <w:color w:val="337AB7"/>
            <w:sz w:val="24"/>
            <w:szCs w:val="24"/>
            <w:u w:val="single"/>
            <w:lang w:eastAsia="pt-BR"/>
          </w:rPr>
          <w:t>lavoisier</w:t>
        </w:r>
        <w:proofErr w:type="spellEnd"/>
      </w:hyperlink>
      <w:r w:rsidRPr="00257225">
        <w:rPr>
          <w:rFonts w:ascii="Arial" w:eastAsia="Times New Roman" w:hAnsi="Arial" w:cs="Arial"/>
          <w:color w:val="404040"/>
          <w:sz w:val="24"/>
          <w:szCs w:val="24"/>
          <w:lang w:eastAsia="pt-BR"/>
        </w:rPr>
        <w:t>.</w:t>
      </w:r>
    </w:p>
    <w:p w:rsidR="00737A9A" w:rsidRPr="00257225" w:rsidRDefault="00737A9A" w:rsidP="00737A9A">
      <w:pPr>
        <w:spacing w:after="0" w:line="240" w:lineRule="auto"/>
        <w:textAlignment w:val="baseline"/>
        <w:outlineLvl w:val="2"/>
        <w:rPr>
          <w:rFonts w:ascii="Arial" w:eastAsia="Times New Roman" w:hAnsi="Arial" w:cs="Arial"/>
          <w:b/>
          <w:bCs/>
          <w:color w:val="404040"/>
          <w:sz w:val="24"/>
          <w:szCs w:val="24"/>
          <w:lang w:eastAsia="pt-BR"/>
        </w:rPr>
      </w:pPr>
      <w:r w:rsidRPr="00257225">
        <w:rPr>
          <w:rFonts w:ascii="Arial" w:eastAsia="Times New Roman" w:hAnsi="Arial" w:cs="Arial"/>
          <w:b/>
          <w:bCs/>
          <w:color w:val="404040"/>
          <w:sz w:val="24"/>
          <w:szCs w:val="24"/>
          <w:lang w:eastAsia="pt-BR"/>
        </w:rPr>
        <w:t>Reação não balanceada</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Quando uma </w:t>
      </w:r>
      <w:hyperlink r:id="rId22" w:history="1">
        <w:r w:rsidRPr="00257225">
          <w:rPr>
            <w:rFonts w:ascii="Arial" w:eastAsia="Times New Roman" w:hAnsi="Arial" w:cs="Arial"/>
            <w:color w:val="337AB7"/>
            <w:sz w:val="24"/>
            <w:szCs w:val="24"/>
            <w:u w:val="single"/>
            <w:lang w:eastAsia="pt-BR"/>
          </w:rPr>
          <w:t>reação química</w:t>
        </w:r>
      </w:hyperlink>
      <w:r w:rsidRPr="00257225">
        <w:rPr>
          <w:rFonts w:ascii="Arial" w:eastAsia="Times New Roman" w:hAnsi="Arial" w:cs="Arial"/>
          <w:color w:val="404040"/>
          <w:sz w:val="24"/>
          <w:szCs w:val="24"/>
          <w:lang w:eastAsia="pt-BR"/>
        </w:rPr>
        <w:t> não está balanceada a quantidade de átomos é diferente nos dois membros da equação.</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noProof/>
          <w:color w:val="404040"/>
          <w:sz w:val="24"/>
          <w:szCs w:val="24"/>
          <w:lang w:eastAsia="pt-BR"/>
        </w:rPr>
        <w:drawing>
          <wp:inline distT="0" distB="0" distL="0" distR="0">
            <wp:extent cx="6000750" cy="1647825"/>
            <wp:effectExtent l="0" t="0" r="0" b="9525"/>
            <wp:docPr id="1" name="Imagem 1" descr="Reação não balanc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ção não balanceada"/>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0" cy="1647825"/>
                    </a:xfrm>
                    <a:prstGeom prst="rect">
                      <a:avLst/>
                    </a:prstGeom>
                    <a:noFill/>
                    <a:ln>
                      <a:noFill/>
                    </a:ln>
                  </pic:spPr>
                </pic:pic>
              </a:graphicData>
            </a:graphic>
          </wp:inline>
        </w:drawing>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Pela reação de formação da água, vemos que há mais átomos reagentes que produtos, por isso a equação não está balanceada. Isso contraria a </w:t>
      </w:r>
      <w:hyperlink r:id="rId24" w:history="1">
        <w:r w:rsidRPr="00257225">
          <w:rPr>
            <w:rFonts w:ascii="Arial" w:eastAsia="Times New Roman" w:hAnsi="Arial" w:cs="Arial"/>
            <w:color w:val="337AB7"/>
            <w:sz w:val="24"/>
            <w:szCs w:val="24"/>
            <w:u w:val="single"/>
            <w:lang w:eastAsia="pt-BR"/>
          </w:rPr>
          <w:t>lei de Proust</w:t>
        </w:r>
      </w:hyperlink>
      <w:r w:rsidRPr="00257225">
        <w:rPr>
          <w:rFonts w:ascii="Arial" w:eastAsia="Times New Roman" w:hAnsi="Arial" w:cs="Arial"/>
          <w:color w:val="404040"/>
          <w:sz w:val="24"/>
          <w:szCs w:val="24"/>
          <w:lang w:eastAsia="pt-BR"/>
        </w:rPr>
        <w:t>, pois não há uma proporção fixa.</w:t>
      </w:r>
    </w:p>
    <w:p w:rsidR="00737A9A" w:rsidRPr="00257225" w:rsidRDefault="00737A9A" w:rsidP="00737A9A">
      <w:pPr>
        <w:spacing w:after="225"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Para então tornar a equação química verdadeira, fazemos o balanceamento da equação e obtemos como resultado:</w:t>
      </w:r>
    </w:p>
    <w:tbl>
      <w:tblPr>
        <w:tblW w:w="10275" w:type="dxa"/>
        <w:tblCellMar>
          <w:top w:w="15" w:type="dxa"/>
          <w:left w:w="15" w:type="dxa"/>
          <w:bottom w:w="15" w:type="dxa"/>
          <w:right w:w="15" w:type="dxa"/>
        </w:tblCellMar>
        <w:tblLook w:val="04A0"/>
      </w:tblPr>
      <w:tblGrid>
        <w:gridCol w:w="1493"/>
        <w:gridCol w:w="8782"/>
      </w:tblGrid>
      <w:tr w:rsidR="00737A9A" w:rsidRPr="00257225" w:rsidTr="003B77C1">
        <w:trPr>
          <w:tblHeader/>
        </w:trPr>
        <w:tc>
          <w:tcPr>
            <w:tcW w:w="0" w:type="auto"/>
            <w:tcBorders>
              <w:top w:val="single" w:sz="6" w:space="0" w:color="3F6F96"/>
              <w:left w:val="single" w:sz="6" w:space="0" w:color="3F6F96"/>
              <w:bottom w:val="single" w:sz="6" w:space="0" w:color="3F6F96"/>
              <w:right w:val="single" w:sz="6" w:space="0" w:color="3F6F96"/>
            </w:tcBorders>
            <w:shd w:val="clear" w:color="auto" w:fill="3F6F96"/>
            <w:tcMar>
              <w:top w:w="75" w:type="dxa"/>
              <w:left w:w="105" w:type="dxa"/>
              <w:bottom w:w="75" w:type="dxa"/>
              <w:right w:w="105" w:type="dxa"/>
            </w:tcMar>
            <w:vAlign w:val="center"/>
            <w:hideMark/>
          </w:tcPr>
          <w:p w:rsidR="00737A9A" w:rsidRPr="00257225" w:rsidRDefault="00737A9A" w:rsidP="003B77C1">
            <w:pPr>
              <w:spacing w:after="0" w:line="240" w:lineRule="auto"/>
              <w:rPr>
                <w:rFonts w:ascii="Arial" w:eastAsia="Times New Roman" w:hAnsi="Arial" w:cs="Arial"/>
                <w:b/>
                <w:bCs/>
                <w:color w:val="FFFFFF"/>
                <w:sz w:val="24"/>
                <w:szCs w:val="24"/>
                <w:lang w:eastAsia="pt-BR"/>
              </w:rPr>
            </w:pPr>
            <w:r w:rsidRPr="00257225">
              <w:rPr>
                <w:rFonts w:ascii="Arial" w:eastAsia="Times New Roman" w:hAnsi="Arial" w:cs="Arial"/>
                <w:b/>
                <w:bCs/>
                <w:color w:val="FFFFFF"/>
                <w:sz w:val="24"/>
                <w:szCs w:val="24"/>
                <w:lang w:eastAsia="pt-BR"/>
              </w:rPr>
              <w:t>Em equação</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737A9A" w:rsidRPr="00257225" w:rsidRDefault="00737A9A" w:rsidP="003B77C1">
            <w:pPr>
              <w:spacing w:after="0" w:line="240" w:lineRule="auto"/>
              <w:rPr>
                <w:rFonts w:ascii="Arial" w:eastAsia="Times New Roman" w:hAnsi="Arial" w:cs="Arial"/>
                <w:color w:val="404040"/>
                <w:sz w:val="24"/>
                <w:szCs w:val="24"/>
                <w:lang w:eastAsia="pt-BR"/>
              </w:rPr>
            </w:pPr>
            <w:r w:rsidRPr="00257225">
              <w:rPr>
                <w:rFonts w:ascii="Arial" w:hAnsi="Arial" w:cs="Arial"/>
                <w:noProof/>
                <w:color w:val="000000"/>
                <w:sz w:val="24"/>
                <w:szCs w:val="24"/>
                <w:lang w:eastAsia="pt-BR"/>
              </w:rPr>
              <w:drawing>
                <wp:inline distT="0" distB="0" distL="0" distR="0">
                  <wp:extent cx="1381125" cy="161925"/>
                  <wp:effectExtent l="0" t="0" r="9525" b="9525"/>
                  <wp:docPr id="10" name="Imagem 10" descr="C:\Users\Josana\AppData\Local\Microsoft\Windows\Temporary Internet Files\Content.MSO\27444C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sana\AppData\Local\Microsoft\Windows\Temporary Internet Files\Content.MSO\27444CBC.tmp"/>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61925"/>
                          </a:xfrm>
                          <a:prstGeom prst="rect">
                            <a:avLst/>
                          </a:prstGeom>
                          <a:noFill/>
                          <a:ln>
                            <a:noFill/>
                          </a:ln>
                        </pic:spPr>
                      </pic:pic>
                    </a:graphicData>
                  </a:graphic>
                </wp:inline>
              </w:drawing>
            </w:r>
          </w:p>
        </w:tc>
      </w:tr>
      <w:tr w:rsidR="00737A9A" w:rsidRPr="00257225" w:rsidTr="003B77C1">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737A9A" w:rsidRPr="00257225" w:rsidRDefault="00737A9A" w:rsidP="003B77C1">
            <w:pPr>
              <w:spacing w:after="0" w:line="240" w:lineRule="auto"/>
              <w:jc w:val="center"/>
              <w:rPr>
                <w:rFonts w:ascii="Arial" w:eastAsia="Times New Roman" w:hAnsi="Arial" w:cs="Arial"/>
                <w:b/>
                <w:bCs/>
                <w:color w:val="404040"/>
                <w:sz w:val="24"/>
                <w:szCs w:val="24"/>
                <w:lang w:eastAsia="pt-BR"/>
              </w:rPr>
            </w:pPr>
            <w:r w:rsidRPr="00257225">
              <w:rPr>
                <w:rFonts w:ascii="Arial" w:eastAsia="Times New Roman" w:hAnsi="Arial" w:cs="Arial"/>
                <w:b/>
                <w:bCs/>
                <w:color w:val="404040"/>
                <w:sz w:val="24"/>
                <w:szCs w:val="24"/>
                <w:lang w:eastAsia="pt-BR"/>
              </w:rPr>
              <w:t>Em palavras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105" w:type="dxa"/>
              <w:bottom w:w="75" w:type="dxa"/>
              <w:right w:w="105" w:type="dxa"/>
            </w:tcMar>
            <w:vAlign w:val="center"/>
            <w:hideMark/>
          </w:tcPr>
          <w:p w:rsidR="00737A9A" w:rsidRPr="00257225" w:rsidRDefault="00737A9A" w:rsidP="003B77C1">
            <w:pPr>
              <w:spacing w:after="0" w:line="240" w:lineRule="auto"/>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Duas moléculas de hidrogênio reagem com uma molécula de oxigênio e formam duas moléculas de água.</w:t>
            </w:r>
          </w:p>
        </w:tc>
      </w:tr>
    </w:tbl>
    <w:p w:rsidR="00737A9A" w:rsidRPr="00257225" w:rsidRDefault="00737A9A" w:rsidP="00737A9A">
      <w:pPr>
        <w:spacing w:after="0" w:line="240" w:lineRule="auto"/>
        <w:textAlignment w:val="baseline"/>
        <w:rPr>
          <w:rFonts w:ascii="Arial" w:eastAsia="Times New Roman" w:hAnsi="Arial" w:cs="Arial"/>
          <w:color w:val="404040"/>
          <w:sz w:val="24"/>
          <w:szCs w:val="24"/>
          <w:lang w:eastAsia="pt-BR"/>
        </w:rPr>
      </w:pPr>
      <w:r w:rsidRPr="00257225">
        <w:rPr>
          <w:rFonts w:ascii="Arial" w:eastAsia="Times New Roman" w:hAnsi="Arial" w:cs="Arial"/>
          <w:b/>
          <w:bCs/>
          <w:color w:val="404040"/>
          <w:sz w:val="24"/>
          <w:szCs w:val="24"/>
          <w:bdr w:val="none" w:sz="0" w:space="0" w:color="auto" w:frame="1"/>
          <w:lang w:eastAsia="pt-BR"/>
        </w:rPr>
        <w:t>Note que</w:t>
      </w:r>
      <w:r w:rsidRPr="00257225">
        <w:rPr>
          <w:rFonts w:ascii="Arial" w:eastAsia="Times New Roman" w:hAnsi="Arial" w:cs="Arial"/>
          <w:color w:val="404040"/>
          <w:sz w:val="24"/>
          <w:szCs w:val="24"/>
          <w:lang w:eastAsia="pt-BR"/>
        </w:rPr>
        <w:t>:</w:t>
      </w:r>
    </w:p>
    <w:p w:rsidR="00737A9A" w:rsidRPr="00257225" w:rsidRDefault="00737A9A" w:rsidP="00737A9A">
      <w:pPr>
        <w:numPr>
          <w:ilvl w:val="0"/>
          <w:numId w:val="11"/>
        </w:numPr>
        <w:spacing w:after="0" w:line="240" w:lineRule="auto"/>
        <w:ind w:left="75"/>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lastRenderedPageBreak/>
        <w:t>Quando o coeficiente é 1 não precisa escrevê-lo na equação.</w:t>
      </w:r>
    </w:p>
    <w:p w:rsidR="00737A9A" w:rsidRPr="00257225" w:rsidRDefault="00737A9A" w:rsidP="00737A9A">
      <w:pPr>
        <w:numPr>
          <w:ilvl w:val="0"/>
          <w:numId w:val="11"/>
        </w:numPr>
        <w:spacing w:after="0" w:line="240" w:lineRule="auto"/>
        <w:ind w:left="75"/>
        <w:textAlignment w:val="baseline"/>
        <w:rPr>
          <w:rFonts w:ascii="Arial" w:eastAsia="Times New Roman" w:hAnsi="Arial" w:cs="Arial"/>
          <w:color w:val="404040"/>
          <w:sz w:val="24"/>
          <w:szCs w:val="24"/>
          <w:lang w:eastAsia="pt-BR"/>
        </w:rPr>
      </w:pPr>
      <w:r w:rsidRPr="00257225">
        <w:rPr>
          <w:rFonts w:ascii="Arial" w:eastAsia="Times New Roman" w:hAnsi="Arial" w:cs="Arial"/>
          <w:color w:val="404040"/>
          <w:sz w:val="24"/>
          <w:szCs w:val="24"/>
          <w:lang w:eastAsia="pt-BR"/>
        </w:rPr>
        <w:t>Em um balanceamento só mudamos os coeficientes antes das substâncias, pois se trocarmos os números subscritos mudamos a fórmula química. Por exemplo: H</w:t>
      </w:r>
      <w:r w:rsidRPr="00257225">
        <w:rPr>
          <w:rFonts w:ascii="Arial" w:eastAsia="Times New Roman" w:hAnsi="Arial" w:cs="Arial"/>
          <w:color w:val="404040"/>
          <w:sz w:val="24"/>
          <w:szCs w:val="24"/>
          <w:vertAlign w:val="subscript"/>
          <w:lang w:eastAsia="pt-BR"/>
        </w:rPr>
        <w:t>2</w:t>
      </w:r>
      <w:r w:rsidRPr="00257225">
        <w:rPr>
          <w:rFonts w:ascii="Arial" w:eastAsia="Times New Roman" w:hAnsi="Arial" w:cs="Arial"/>
          <w:color w:val="404040"/>
          <w:sz w:val="24"/>
          <w:szCs w:val="24"/>
          <w:lang w:eastAsia="pt-BR"/>
        </w:rPr>
        <w:t>O é a água, mas H</w:t>
      </w:r>
      <w:r w:rsidRPr="00257225">
        <w:rPr>
          <w:rFonts w:ascii="Arial" w:eastAsia="Times New Roman" w:hAnsi="Arial" w:cs="Arial"/>
          <w:color w:val="404040"/>
          <w:sz w:val="24"/>
          <w:szCs w:val="24"/>
          <w:vertAlign w:val="subscript"/>
          <w:lang w:eastAsia="pt-BR"/>
        </w:rPr>
        <w:t>2</w:t>
      </w:r>
      <w:r w:rsidRPr="00257225">
        <w:rPr>
          <w:rFonts w:ascii="Arial" w:eastAsia="Times New Roman" w:hAnsi="Arial" w:cs="Arial"/>
          <w:color w:val="404040"/>
          <w:sz w:val="24"/>
          <w:szCs w:val="24"/>
          <w:lang w:eastAsia="pt-BR"/>
        </w:rPr>
        <w:t>O</w:t>
      </w:r>
      <w:r w:rsidRPr="00257225">
        <w:rPr>
          <w:rFonts w:ascii="Arial" w:eastAsia="Times New Roman" w:hAnsi="Arial" w:cs="Arial"/>
          <w:color w:val="404040"/>
          <w:sz w:val="24"/>
          <w:szCs w:val="24"/>
          <w:vertAlign w:val="subscript"/>
          <w:lang w:eastAsia="pt-BR"/>
        </w:rPr>
        <w:t>2</w:t>
      </w:r>
      <w:r w:rsidRPr="00257225">
        <w:rPr>
          <w:rFonts w:ascii="Arial" w:eastAsia="Times New Roman" w:hAnsi="Arial" w:cs="Arial"/>
          <w:color w:val="404040"/>
          <w:sz w:val="24"/>
          <w:szCs w:val="24"/>
          <w:lang w:eastAsia="pt-BR"/>
        </w:rPr>
        <w:t> é o peróxido de hidrogênio.</w:t>
      </w:r>
    </w:p>
    <w:p w:rsidR="000A11F7" w:rsidRDefault="000A11F7" w:rsidP="00737A9A">
      <w:pPr>
        <w:rPr>
          <w:rFonts w:ascii="Arial" w:hAnsi="Arial" w:cs="Arial"/>
          <w:b/>
          <w:bCs/>
          <w:sz w:val="24"/>
          <w:szCs w:val="24"/>
        </w:rPr>
      </w:pPr>
    </w:p>
    <w:p w:rsidR="00737A9A" w:rsidRDefault="00737A9A" w:rsidP="00737A9A">
      <w:pPr>
        <w:rPr>
          <w:rFonts w:ascii="Arial" w:hAnsi="Arial" w:cs="Arial"/>
          <w:b/>
          <w:bCs/>
          <w:sz w:val="24"/>
          <w:szCs w:val="24"/>
        </w:rPr>
      </w:pPr>
      <w:r>
        <w:rPr>
          <w:rFonts w:ascii="Arial" w:hAnsi="Arial" w:cs="Arial"/>
          <w:b/>
          <w:bCs/>
          <w:sz w:val="24"/>
          <w:szCs w:val="24"/>
        </w:rPr>
        <w:t>ATIVIDADES</w:t>
      </w:r>
      <w:r w:rsidR="00563C52">
        <w:rPr>
          <w:rFonts w:ascii="Arial" w:hAnsi="Arial" w:cs="Arial"/>
          <w:b/>
          <w:bCs/>
          <w:sz w:val="24"/>
          <w:szCs w:val="24"/>
        </w:rPr>
        <w:t xml:space="preserve"> DE REVISÃO PARA A PROVA </w:t>
      </w:r>
      <w:bookmarkStart w:id="0" w:name="_GoBack"/>
      <w:bookmarkEnd w:id="0"/>
    </w:p>
    <w:p w:rsidR="00737A9A" w:rsidRDefault="00737A9A" w:rsidP="00737A9A">
      <w:pPr>
        <w:rPr>
          <w:rFonts w:ascii="Arial" w:hAnsi="Arial" w:cs="Arial"/>
          <w:sz w:val="24"/>
          <w:szCs w:val="24"/>
        </w:rPr>
      </w:pPr>
      <w:proofErr w:type="gramStart"/>
      <w:r>
        <w:rPr>
          <w:rFonts w:ascii="Arial" w:hAnsi="Arial" w:cs="Arial"/>
          <w:b/>
          <w:bCs/>
          <w:sz w:val="24"/>
          <w:szCs w:val="24"/>
        </w:rPr>
        <w:t>1</w:t>
      </w:r>
      <w:proofErr w:type="gramEnd"/>
      <w:r>
        <w:rPr>
          <w:rFonts w:ascii="Arial" w:hAnsi="Arial" w:cs="Arial"/>
          <w:b/>
          <w:bCs/>
          <w:sz w:val="24"/>
          <w:szCs w:val="24"/>
        </w:rPr>
        <w:t>)</w:t>
      </w:r>
      <w:r w:rsidR="005035DF">
        <w:rPr>
          <w:rFonts w:ascii="Arial" w:hAnsi="Arial" w:cs="Arial"/>
          <w:sz w:val="24"/>
          <w:szCs w:val="24"/>
        </w:rPr>
        <w:t>Como ocorre as ligações químicas ? Como elas podem ser classificadas?</w:t>
      </w:r>
    </w:p>
    <w:p w:rsidR="005035DF" w:rsidRDefault="005035DF" w:rsidP="00737A9A">
      <w:pPr>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)Descreva as ligações covalentes.</w:t>
      </w:r>
    </w:p>
    <w:p w:rsidR="005035DF" w:rsidRDefault="005035DF" w:rsidP="00737A9A">
      <w:pPr>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Como as substâncias puras podem ser classificadas? Qual o critério usado para fazer essa classificação?</w:t>
      </w:r>
    </w:p>
    <w:p w:rsidR="005035DF" w:rsidRDefault="005035DF" w:rsidP="00737A9A">
      <w:pPr>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)Quais as principais diferenças entre as misturas homogêneas e as misturas heterogêneas ?</w:t>
      </w:r>
    </w:p>
    <w:p w:rsidR="005035DF" w:rsidRDefault="005035DF" w:rsidP="00737A9A">
      <w:pPr>
        <w:rPr>
          <w:rFonts w:ascii="Arial" w:hAnsi="Arial" w:cs="Arial"/>
          <w:sz w:val="24"/>
          <w:szCs w:val="24"/>
        </w:rPr>
      </w:pPr>
      <w:proofErr w:type="gramStart"/>
      <w:r>
        <w:rPr>
          <w:rFonts w:ascii="Arial" w:hAnsi="Arial" w:cs="Arial"/>
          <w:sz w:val="24"/>
          <w:szCs w:val="24"/>
        </w:rPr>
        <w:t>5</w:t>
      </w:r>
      <w:proofErr w:type="gramEnd"/>
      <w:r>
        <w:rPr>
          <w:rFonts w:ascii="Arial" w:hAnsi="Arial" w:cs="Arial"/>
          <w:sz w:val="24"/>
          <w:szCs w:val="24"/>
        </w:rPr>
        <w:t>)Como ocorre uma reação química?</w:t>
      </w:r>
    </w:p>
    <w:p w:rsidR="005035DF" w:rsidRDefault="005035DF" w:rsidP="00737A9A">
      <w:pPr>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)Como as reações químicas podem ser classificadas ?</w:t>
      </w:r>
    </w:p>
    <w:p w:rsidR="005035DF" w:rsidRDefault="005035DF" w:rsidP="00737A9A">
      <w:pPr>
        <w:rPr>
          <w:rFonts w:ascii="Arial" w:hAnsi="Arial" w:cs="Arial"/>
          <w:sz w:val="24"/>
          <w:szCs w:val="24"/>
        </w:rPr>
      </w:pPr>
      <w:proofErr w:type="gramStart"/>
      <w:r>
        <w:rPr>
          <w:rFonts w:ascii="Arial" w:hAnsi="Arial" w:cs="Arial"/>
          <w:sz w:val="24"/>
          <w:szCs w:val="24"/>
        </w:rPr>
        <w:t>7</w:t>
      </w:r>
      <w:proofErr w:type="gramEnd"/>
      <w:r>
        <w:rPr>
          <w:rFonts w:ascii="Arial" w:hAnsi="Arial" w:cs="Arial"/>
          <w:sz w:val="24"/>
          <w:szCs w:val="24"/>
        </w:rPr>
        <w:t>)</w:t>
      </w:r>
      <w:r w:rsidR="006D5ADD">
        <w:rPr>
          <w:rFonts w:ascii="Arial" w:hAnsi="Arial" w:cs="Arial"/>
          <w:sz w:val="24"/>
          <w:szCs w:val="24"/>
        </w:rPr>
        <w:t>Classifique as reações químicas abaixo:</w:t>
      </w:r>
      <w:r>
        <w:rPr>
          <w:rFonts w:ascii="Arial" w:hAnsi="Arial" w:cs="Arial"/>
          <w:sz w:val="24"/>
          <w:szCs w:val="24"/>
        </w:rPr>
        <w:t>:</w:t>
      </w:r>
    </w:p>
    <w:p w:rsidR="005035DF" w:rsidRPr="006D5ADD" w:rsidRDefault="006D5ADD" w:rsidP="00737A9A">
      <w:pPr>
        <w:rPr>
          <w:rFonts w:ascii="Arial" w:hAnsi="Arial" w:cs="Arial"/>
          <w:sz w:val="24"/>
          <w:szCs w:val="24"/>
          <w:lang w:val="en-US"/>
        </w:rPr>
      </w:pPr>
      <w:r w:rsidRPr="006D5ADD">
        <w:rPr>
          <w:rFonts w:ascii="Arial" w:hAnsi="Arial" w:cs="Arial"/>
          <w:sz w:val="24"/>
          <w:szCs w:val="24"/>
          <w:lang w:val="en-US"/>
        </w:rPr>
        <w:t xml:space="preserve">a) </w:t>
      </w:r>
      <w:r w:rsidR="005035DF" w:rsidRPr="006D5ADD">
        <w:rPr>
          <w:rFonts w:ascii="Arial" w:hAnsi="Arial" w:cs="Arial"/>
          <w:sz w:val="24"/>
          <w:szCs w:val="24"/>
          <w:lang w:val="en-US"/>
        </w:rPr>
        <w:t xml:space="preserve">AB + CD </w:t>
      </w:r>
      <w:r w:rsidR="005035DF" w:rsidRPr="005035DF">
        <w:rPr>
          <w:rFonts w:ascii="Arial" w:hAnsi="Arial" w:cs="Arial"/>
          <w:sz w:val="24"/>
          <w:szCs w:val="24"/>
        </w:rPr>
        <w:sym w:font="Wingdings" w:char="F0E0"/>
      </w:r>
      <w:r w:rsidR="005035DF" w:rsidRPr="006D5ADD">
        <w:rPr>
          <w:rFonts w:ascii="Arial" w:hAnsi="Arial" w:cs="Arial"/>
          <w:sz w:val="24"/>
          <w:szCs w:val="24"/>
          <w:lang w:val="en-US"/>
        </w:rPr>
        <w:t>BC  + AD</w:t>
      </w:r>
      <w:r w:rsidRPr="006D5ADD">
        <w:rPr>
          <w:rFonts w:ascii="Arial" w:hAnsi="Arial" w:cs="Arial"/>
          <w:sz w:val="24"/>
          <w:szCs w:val="24"/>
          <w:lang w:val="en-US"/>
        </w:rPr>
        <w:t>:</w:t>
      </w:r>
    </w:p>
    <w:p w:rsidR="005035DF" w:rsidRDefault="006D5ADD" w:rsidP="00737A9A">
      <w:pPr>
        <w:rPr>
          <w:rFonts w:ascii="Arial" w:hAnsi="Arial" w:cs="Arial"/>
          <w:sz w:val="24"/>
          <w:szCs w:val="24"/>
          <w:lang w:val="en-US"/>
        </w:rPr>
      </w:pPr>
      <w:r w:rsidRPr="006D5ADD">
        <w:rPr>
          <w:rFonts w:ascii="Arial" w:hAnsi="Arial" w:cs="Arial"/>
          <w:sz w:val="24"/>
          <w:szCs w:val="24"/>
          <w:lang w:val="en-US"/>
        </w:rPr>
        <w:t>b)</w:t>
      </w:r>
      <w:r>
        <w:rPr>
          <w:rFonts w:ascii="Arial" w:hAnsi="Arial" w:cs="Arial"/>
          <w:sz w:val="24"/>
          <w:szCs w:val="24"/>
          <w:lang w:val="en-US"/>
        </w:rPr>
        <w:t xml:space="preserve"> C + O </w:t>
      </w:r>
      <w:r w:rsidRPr="006D5ADD">
        <w:rPr>
          <w:rFonts w:ascii="Arial" w:hAnsi="Arial" w:cs="Arial"/>
          <w:sz w:val="24"/>
          <w:szCs w:val="24"/>
          <w:lang w:val="en-US"/>
        </w:rPr>
        <w:sym w:font="Wingdings" w:char="F0E0"/>
      </w:r>
      <w:r>
        <w:rPr>
          <w:rFonts w:ascii="Arial" w:hAnsi="Arial" w:cs="Arial"/>
          <w:sz w:val="24"/>
          <w:szCs w:val="24"/>
          <w:lang w:val="en-US"/>
        </w:rPr>
        <w:t xml:space="preserve"> CO</w:t>
      </w:r>
    </w:p>
    <w:p w:rsidR="006D5ADD" w:rsidRDefault="006D5ADD" w:rsidP="00737A9A">
      <w:pPr>
        <w:rPr>
          <w:rFonts w:ascii="Arial" w:hAnsi="Arial" w:cs="Arial"/>
          <w:sz w:val="24"/>
          <w:szCs w:val="24"/>
        </w:rPr>
      </w:pPr>
      <w:proofErr w:type="gramStart"/>
      <w:r w:rsidRPr="006D5ADD">
        <w:rPr>
          <w:rFonts w:ascii="Arial" w:hAnsi="Arial" w:cs="Arial"/>
          <w:sz w:val="24"/>
          <w:szCs w:val="24"/>
        </w:rPr>
        <w:t>8</w:t>
      </w:r>
      <w:proofErr w:type="gramEnd"/>
      <w:r w:rsidRPr="006D5ADD">
        <w:rPr>
          <w:rFonts w:ascii="Arial" w:hAnsi="Arial" w:cs="Arial"/>
          <w:sz w:val="24"/>
          <w:szCs w:val="24"/>
        </w:rPr>
        <w:t>) Explique  com suas palavras a lei de conservação de massa.</w:t>
      </w:r>
    </w:p>
    <w:p w:rsidR="006D5ADD" w:rsidRDefault="006D5ADD" w:rsidP="00737A9A">
      <w:pPr>
        <w:rPr>
          <w:rFonts w:ascii="Arial" w:hAnsi="Arial" w:cs="Arial"/>
          <w:sz w:val="24"/>
          <w:szCs w:val="24"/>
        </w:rPr>
      </w:pPr>
      <w:proofErr w:type="gramStart"/>
      <w:r>
        <w:rPr>
          <w:rFonts w:ascii="Arial" w:hAnsi="Arial" w:cs="Arial"/>
          <w:sz w:val="24"/>
          <w:szCs w:val="24"/>
        </w:rPr>
        <w:t>9</w:t>
      </w:r>
      <w:proofErr w:type="gramEnd"/>
      <w:r>
        <w:rPr>
          <w:rFonts w:ascii="Arial" w:hAnsi="Arial" w:cs="Arial"/>
          <w:sz w:val="24"/>
          <w:szCs w:val="24"/>
        </w:rPr>
        <w:t>) Quando uma reação química pode ser considerada balanceada ?</w:t>
      </w:r>
    </w:p>
    <w:p w:rsidR="006D5ADD" w:rsidRPr="006D5ADD" w:rsidRDefault="006D5ADD" w:rsidP="00737A9A">
      <w:pPr>
        <w:rPr>
          <w:rFonts w:ascii="Arial" w:hAnsi="Arial" w:cs="Arial"/>
          <w:sz w:val="24"/>
          <w:szCs w:val="24"/>
        </w:rPr>
      </w:pPr>
      <w:proofErr w:type="gramStart"/>
      <w:r>
        <w:rPr>
          <w:rFonts w:ascii="Arial" w:hAnsi="Arial" w:cs="Arial"/>
          <w:sz w:val="24"/>
          <w:szCs w:val="24"/>
        </w:rPr>
        <w:t>10)</w:t>
      </w:r>
      <w:proofErr w:type="gramEnd"/>
      <w:r>
        <w:rPr>
          <w:rFonts w:ascii="Arial" w:hAnsi="Arial" w:cs="Arial"/>
          <w:sz w:val="24"/>
          <w:szCs w:val="24"/>
        </w:rPr>
        <w:t xml:space="preserve"> Como podemos fazer o balanceamento de uma reação química?</w:t>
      </w:r>
    </w:p>
    <w:sectPr w:rsidR="006D5ADD" w:rsidRPr="006D5ADD" w:rsidSect="00737A9A">
      <w:pgSz w:w="11906" w:h="16838"/>
      <w:pgMar w:top="284"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EB"/>
    <w:multiLevelType w:val="multilevel"/>
    <w:tmpl w:val="BA5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103E6"/>
    <w:multiLevelType w:val="multilevel"/>
    <w:tmpl w:val="9878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94F75"/>
    <w:multiLevelType w:val="multilevel"/>
    <w:tmpl w:val="0042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2980"/>
    <w:multiLevelType w:val="multilevel"/>
    <w:tmpl w:val="884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56AC0"/>
    <w:multiLevelType w:val="multilevel"/>
    <w:tmpl w:val="21AA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664B"/>
    <w:multiLevelType w:val="multilevel"/>
    <w:tmpl w:val="40FC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14A09"/>
    <w:multiLevelType w:val="multilevel"/>
    <w:tmpl w:val="D972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5316A"/>
    <w:multiLevelType w:val="multilevel"/>
    <w:tmpl w:val="C8E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F7473"/>
    <w:multiLevelType w:val="multilevel"/>
    <w:tmpl w:val="5506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D379B"/>
    <w:multiLevelType w:val="multilevel"/>
    <w:tmpl w:val="E274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D00B9"/>
    <w:multiLevelType w:val="multilevel"/>
    <w:tmpl w:val="BC4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6"/>
  </w:num>
  <w:num w:numId="5">
    <w:abstractNumId w:val="8"/>
  </w:num>
  <w:num w:numId="6">
    <w:abstractNumId w:val="4"/>
  </w:num>
  <w:num w:numId="7">
    <w:abstractNumId w:val="7"/>
  </w:num>
  <w:num w:numId="8">
    <w:abstractNumId w:val="5"/>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A9A"/>
    <w:rsid w:val="00092EF5"/>
    <w:rsid w:val="000A11F7"/>
    <w:rsid w:val="005035DF"/>
    <w:rsid w:val="00563C52"/>
    <w:rsid w:val="00683F8B"/>
    <w:rsid w:val="006D5ADD"/>
    <w:rsid w:val="00737A9A"/>
    <w:rsid w:val="007F5239"/>
    <w:rsid w:val="00916104"/>
    <w:rsid w:val="00BC2E8D"/>
    <w:rsid w:val="00C01D7D"/>
    <w:rsid w:val="00EF52B3"/>
    <w:rsid w:val="00F23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737A9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737A9A"/>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37A9A"/>
    <w:rPr>
      <w:color w:val="0563C1" w:themeColor="hyperlink"/>
      <w:u w:val="single"/>
    </w:rPr>
  </w:style>
  <w:style w:type="character" w:customStyle="1" w:styleId="UnresolvedMention">
    <w:name w:val="Unresolved Mention"/>
    <w:basedOn w:val="Fontepargpadro"/>
    <w:uiPriority w:val="99"/>
    <w:semiHidden/>
    <w:unhideWhenUsed/>
    <w:rsid w:val="00737A9A"/>
    <w:rPr>
      <w:color w:val="605E5C"/>
      <w:shd w:val="clear" w:color="auto" w:fill="E1DFDD"/>
    </w:rPr>
  </w:style>
  <w:style w:type="paragraph" w:styleId="Textodebalo">
    <w:name w:val="Balloon Text"/>
    <w:basedOn w:val="Normal"/>
    <w:link w:val="TextodebaloChar"/>
    <w:uiPriority w:val="99"/>
    <w:semiHidden/>
    <w:unhideWhenUsed/>
    <w:rsid w:val="00C01D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1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quimica/composto-ionico/" TargetMode="External"/><Relationship Id="rId13" Type="http://schemas.openxmlformats.org/officeDocument/2006/relationships/hyperlink" Target="https://www.infoescola.com/quimica/substancia-quimica/" TargetMode="External"/><Relationship Id="rId18" Type="http://schemas.openxmlformats.org/officeDocument/2006/relationships/hyperlink" Target="https://www.infoescola.com/compostos-quimicos/cloreto-de-sod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damateria.com.br/lei-de-lavoisier/" TargetMode="External"/><Relationship Id="rId7" Type="http://schemas.openxmlformats.org/officeDocument/2006/relationships/hyperlink" Target="https://www.infoescola.com/quimica/ion/" TargetMode="External"/><Relationship Id="rId12" Type="http://schemas.openxmlformats.org/officeDocument/2006/relationships/hyperlink" Target="https://www.infoescola.com/quimica/nuvem-eletronica/" TargetMode="External"/><Relationship Id="rId17" Type="http://schemas.openxmlformats.org/officeDocument/2006/relationships/hyperlink" Target="https://www.infoescola.com/quimica/dioxido-de-carbono/"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infoescola.com/elementos-quimicos/oxigenio/"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infoescola.com/quimica/ligacao-ionica-eletrovalente/" TargetMode="External"/><Relationship Id="rId11" Type="http://schemas.openxmlformats.org/officeDocument/2006/relationships/hyperlink" Target="https://www.infoescola.com/quimica/ligacao-metalica/" TargetMode="External"/><Relationship Id="rId24" Type="http://schemas.openxmlformats.org/officeDocument/2006/relationships/hyperlink" Target="https://www.todamateria.com.br/lei-de-proust/" TargetMode="External"/><Relationship Id="rId5" Type="http://schemas.openxmlformats.org/officeDocument/2006/relationships/image" Target="media/image1.png"/><Relationship Id="rId15" Type="http://schemas.openxmlformats.org/officeDocument/2006/relationships/hyperlink" Target="https://www.infoescola.com/elementos-quimicos/nitrogenio/" TargetMode="External"/><Relationship Id="rId23" Type="http://schemas.openxmlformats.org/officeDocument/2006/relationships/image" Target="media/image3.jpeg"/><Relationship Id="rId10" Type="http://schemas.openxmlformats.org/officeDocument/2006/relationships/hyperlink" Target="https://www.infoescola.com/quimica/ligacao-covalente/" TargetMode="External"/><Relationship Id="rId19" Type="http://schemas.openxmlformats.org/officeDocument/2006/relationships/hyperlink" Target="https://www.todamateria.com.br/atomo/" TargetMode="External"/><Relationship Id="rId4" Type="http://schemas.openxmlformats.org/officeDocument/2006/relationships/webSettings" Target="webSettings.xml"/><Relationship Id="rId9" Type="http://schemas.openxmlformats.org/officeDocument/2006/relationships/hyperlink" Target="https://www.infoescola.com/quimica/eletron/" TargetMode="External"/><Relationship Id="rId14" Type="http://schemas.openxmlformats.org/officeDocument/2006/relationships/hyperlink" Target="https://www.infoescola.com/elementos-quimicos/hidrogenio/" TargetMode="External"/><Relationship Id="rId22" Type="http://schemas.openxmlformats.org/officeDocument/2006/relationships/hyperlink" Target="https://www.todamateria.com.br/reacoes-quimica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Josana</dc:creator>
  <cp:lastModifiedBy>User</cp:lastModifiedBy>
  <cp:revision>2</cp:revision>
  <cp:lastPrinted>2020-05-04T18:52:00Z</cp:lastPrinted>
  <dcterms:created xsi:type="dcterms:W3CDTF">2020-05-04T18:53:00Z</dcterms:created>
  <dcterms:modified xsi:type="dcterms:W3CDTF">2020-05-04T18:53:00Z</dcterms:modified>
</cp:coreProperties>
</file>